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5E" w:rsidRDefault="00550D6B">
      <w:pPr>
        <w:pStyle w:val="Standard"/>
        <w:spacing w:after="0" w:line="266" w:lineRule="auto"/>
        <w:ind w:left="-15" w:right="14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ZS1FIN.271.7.2018</w:t>
      </w:r>
    </w:p>
    <w:p w:rsidR="00E62A5E" w:rsidRDefault="00550D6B">
      <w:pPr>
        <w:pStyle w:val="Standard"/>
        <w:spacing w:after="0" w:line="266" w:lineRule="auto"/>
        <w:ind w:left="-15" w:right="1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Załącznik nr 2 do Ogłoszenia</w:t>
      </w:r>
    </w:p>
    <w:p w:rsidR="00E62A5E" w:rsidRDefault="00E62A5E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</w:pPr>
    </w:p>
    <w:p w:rsidR="00E62A5E" w:rsidRDefault="00550D6B">
      <w:pPr>
        <w:pStyle w:val="Standard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</w:p>
    <w:p w:rsidR="00E62A5E" w:rsidRDefault="00550D6B">
      <w:pPr>
        <w:pStyle w:val="Standard"/>
        <w:spacing w:after="21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</w:t>
      </w:r>
    </w:p>
    <w:p w:rsidR="00E62A5E" w:rsidRDefault="00550D6B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pieczęć nagłówkowa wykonawcy</w:t>
      </w:r>
    </w:p>
    <w:p w:rsidR="00E62A5E" w:rsidRDefault="00550D6B">
      <w:pPr>
        <w:pStyle w:val="Standard"/>
        <w:spacing w:after="0"/>
        <w:ind w:right="9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E62A5E" w:rsidRDefault="00550D6B">
      <w:pPr>
        <w:pStyle w:val="Standard"/>
        <w:keepNext/>
        <w:keepLines/>
        <w:spacing w:after="0"/>
        <w:ind w:left="339" w:right="49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OFERTA</w:t>
      </w:r>
    </w:p>
    <w:p w:rsidR="00E62A5E" w:rsidRDefault="00550D6B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W w:w="9846" w:type="dxa"/>
        <w:tblInd w:w="-1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0"/>
        <w:gridCol w:w="2327"/>
        <w:gridCol w:w="2327"/>
        <w:gridCol w:w="2962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Pełna nazwa wykonawcy</w:t>
            </w:r>
          </w:p>
        </w:tc>
        <w:tc>
          <w:tcPr>
            <w:tcW w:w="76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235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E62A5E" w:rsidTr="00E62A5E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 siedziby wykonawcy</w:t>
            </w:r>
          </w:p>
        </w:tc>
        <w:tc>
          <w:tcPr>
            <w:tcW w:w="76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E62A5E" w:rsidTr="00E62A5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NIP</w:t>
            </w:r>
          </w:p>
        </w:tc>
        <w:tc>
          <w:tcPr>
            <w:tcW w:w="76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E62A5E" w:rsidTr="00E62A5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REGON</w:t>
            </w:r>
          </w:p>
        </w:tc>
        <w:tc>
          <w:tcPr>
            <w:tcW w:w="76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E62A5E" w:rsidTr="00E62A5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 telefonu</w:t>
            </w:r>
          </w:p>
        </w:tc>
        <w:tc>
          <w:tcPr>
            <w:tcW w:w="76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E62A5E" w:rsidTr="00E62A5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faxu</w:t>
            </w:r>
            <w:proofErr w:type="spellEnd"/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e-mail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:rsidR="00E62A5E" w:rsidRDefault="00550D6B">
            <w:pPr>
              <w:pStyle w:val="Standard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</w:tbl>
    <w:p w:rsidR="00E62A5E" w:rsidRDefault="00550D6B">
      <w:pPr>
        <w:pStyle w:val="Standard"/>
        <w:spacing w:after="36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:rsidR="00E62A5E" w:rsidRDefault="00550D6B">
      <w:pPr>
        <w:pStyle w:val="Standard"/>
        <w:spacing w:after="4" w:line="266" w:lineRule="auto"/>
        <w:ind w:left="-5" w:right="140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odpowiedzi na zaproszenie do składania ofert na usługę społeczną pn.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Przeprowadzenie usługi szkoleniowej polegającej na zorganizowaniu i przeprowadzeniu szkoleń  dla nauczycieli  przedmiotów zawodowych w Zespole Szkół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Nr 1 Im. Stanisława Staszica w Szczytnie w ramach projektu „Kształcimy dla rynku pracy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”.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oferuję wykonanie następujących części zamówienia zgodnie z wymogami opisu przedmiotu zamówienia za cenę ryczałtową brutto dla jednego nauczyciela :</w:t>
      </w:r>
    </w:p>
    <w:p w:rsidR="00E62A5E" w:rsidRDefault="00E62A5E">
      <w:pPr>
        <w:pStyle w:val="Standard"/>
        <w:spacing w:after="4" w:line="266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Część 1: </w:t>
      </w:r>
      <w:r>
        <w:rPr>
          <w:rStyle w:val="middle"/>
          <w:i/>
          <w:iCs/>
          <w:sz w:val="24"/>
          <w:szCs w:val="24"/>
        </w:rPr>
        <w:t>Szkolenie w</w:t>
      </w:r>
      <w:r>
        <w:rPr>
          <w:rStyle w:val="middle"/>
          <w:b/>
          <w:bCs/>
          <w:sz w:val="24"/>
          <w:szCs w:val="24"/>
          <w:lang w:eastAsia="pl-PL"/>
        </w:rPr>
        <w:t xml:space="preserve"> </w:t>
      </w:r>
      <w:r>
        <w:rPr>
          <w:rStyle w:val="middle"/>
          <w:sz w:val="24"/>
          <w:szCs w:val="24"/>
          <w:lang w:eastAsia="pl-PL"/>
        </w:rPr>
        <w:t>zakresie Języka SQL (w MS Access, MS SQL Server)</w:t>
      </w:r>
      <w:r>
        <w:t xml:space="preserve"> :</w:t>
      </w:r>
    </w:p>
    <w:p w:rsidR="00E62A5E" w:rsidRDefault="00E62A5E">
      <w:pPr>
        <w:pStyle w:val="Standard"/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3"/>
        <w:gridCol w:w="3645"/>
        <w:gridCol w:w="3819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  <w:ind w:left="17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brutto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................................... zł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rPr>
          <w:b/>
          <w:sz w:val="24"/>
          <w:szCs w:val="24"/>
        </w:rPr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Część 2: </w:t>
      </w:r>
      <w:r>
        <w:rPr>
          <w:rFonts w:ascii="Times New Roman" w:hAnsi="Times New Roman" w:cs="Times New Roman"/>
          <w:sz w:val="24"/>
          <w:szCs w:val="24"/>
        </w:rPr>
        <w:t>Szkolenie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zakresie </w:t>
      </w:r>
      <w:r>
        <w:rPr>
          <w:rFonts w:ascii="Times New Roman" w:hAnsi="Times New Roman" w:cs="Times New Roman"/>
          <w:sz w:val="24"/>
          <w:szCs w:val="24"/>
        </w:rPr>
        <w:t xml:space="preserve">Tworzenia stron </w:t>
      </w:r>
      <w:r>
        <w:rPr>
          <w:rStyle w:val="caps"/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(Język </w:t>
      </w:r>
      <w:r>
        <w:rPr>
          <w:rStyle w:val="caps"/>
          <w:rFonts w:ascii="Times New Roman" w:hAnsi="Times New Roman" w:cs="Times New Roman"/>
          <w:sz w:val="24"/>
          <w:szCs w:val="24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, formatowanie i style </w:t>
      </w:r>
      <w:r>
        <w:rPr>
          <w:rStyle w:val="caps"/>
          <w:rFonts w:ascii="Times New Roman" w:hAnsi="Times New Roman" w:cs="Times New Roman"/>
          <w:sz w:val="24"/>
          <w:szCs w:val="24"/>
        </w:rPr>
        <w:t>CSS</w:t>
      </w:r>
      <w:r>
        <w:rPr>
          <w:rFonts w:ascii="Times New Roman" w:hAnsi="Times New Roman" w:cs="Times New Roman"/>
          <w:sz w:val="24"/>
          <w:szCs w:val="24"/>
        </w:rPr>
        <w:t xml:space="preserve">, podstawowa </w:t>
      </w:r>
      <w:r>
        <w:rPr>
          <w:rFonts w:ascii="Times New Roman" w:hAnsi="Times New Roman" w:cs="Times New Roman"/>
          <w:sz w:val="24"/>
          <w:szCs w:val="24"/>
        </w:rPr>
        <w:t xml:space="preserve">obróbka grafiki, praca z serwerem, </w:t>
      </w:r>
      <w:proofErr w:type="spellStart"/>
      <w:r>
        <w:rPr>
          <w:rFonts w:ascii="Times New Roman" w:hAnsi="Times New Roman" w:cs="Times New Roman"/>
          <w:sz w:val="24"/>
          <w:szCs w:val="24"/>
        </w:rPr>
        <w:t>Bootstrap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3"/>
        <w:gridCol w:w="3645"/>
        <w:gridCol w:w="3819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  <w:ind w:left="17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brutto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................................... zł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Część 3: </w:t>
      </w:r>
      <w:r>
        <w:rPr>
          <w:rStyle w:val="middle"/>
          <w:rFonts w:ascii="Times New Roman" w:hAnsi="Times New Roman" w:cs="Times New Roman"/>
          <w:sz w:val="24"/>
          <w:szCs w:val="24"/>
        </w:rPr>
        <w:t>Szkolenie w</w:t>
      </w:r>
      <w:r>
        <w:rPr>
          <w:rStyle w:val="lp-coursetitle"/>
          <w:rFonts w:ascii="Times New Roman" w:hAnsi="Times New Roman" w:cs="Times New Roman"/>
          <w:color w:val="00000A"/>
          <w:sz w:val="24"/>
          <w:szCs w:val="24"/>
        </w:rPr>
        <w:t xml:space="preserve"> zakresie programowania w </w:t>
      </w:r>
      <w:proofErr w:type="spellStart"/>
      <w:r>
        <w:rPr>
          <w:rStyle w:val="lp-coursetitle"/>
          <w:rFonts w:ascii="Times New Roman" w:hAnsi="Times New Roman" w:cs="Times New Roman"/>
          <w:color w:val="00000A"/>
          <w:sz w:val="24"/>
          <w:szCs w:val="24"/>
        </w:rPr>
        <w:t>JavaScript</w:t>
      </w:r>
      <w:proofErr w:type="spellEnd"/>
      <w:r>
        <w:rPr>
          <w:rStyle w:val="lp-coursetitle"/>
          <w:rFonts w:ascii="Times New Roman" w:hAnsi="Times New Roman" w:cs="Times New Roman"/>
          <w:color w:val="00000A"/>
          <w:sz w:val="24"/>
          <w:szCs w:val="24"/>
        </w:rPr>
        <w:t xml:space="preserve"> i HTML5</w:t>
      </w:r>
      <w:r>
        <w:rPr>
          <w:rStyle w:val="lp-courseid"/>
          <w:rFonts w:ascii="Times New Roman" w:hAnsi="Times New Roman" w:cs="Times New Roman"/>
          <w:color w:val="00000A"/>
          <w:sz w:val="24"/>
          <w:szCs w:val="24"/>
        </w:rPr>
        <w:t>JS-HTML5:</w:t>
      </w:r>
    </w:p>
    <w:p w:rsidR="00E62A5E" w:rsidRDefault="00E62A5E">
      <w:pPr>
        <w:pStyle w:val="Standard"/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3"/>
        <w:gridCol w:w="3645"/>
        <w:gridCol w:w="3819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  <w:ind w:left="17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brutto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................................... zł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2A5E" w:rsidRDefault="00550D6B">
      <w:pPr>
        <w:pStyle w:val="Standard"/>
        <w:spacing w:after="0" w:line="264" w:lineRule="auto"/>
        <w:jc w:val="both"/>
      </w:pPr>
      <w:r>
        <w:rPr>
          <w:rStyle w:val="middle"/>
          <w:b/>
          <w:sz w:val="24"/>
          <w:szCs w:val="24"/>
        </w:rPr>
        <w:t xml:space="preserve">Część 4: </w:t>
      </w:r>
      <w:r>
        <w:rPr>
          <w:rStyle w:val="middle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Szkolenie </w:t>
      </w:r>
      <w:r>
        <w:rPr>
          <w:rStyle w:val="lp-coursetitle"/>
          <w:rFonts w:ascii="Times New Roman" w:hAnsi="Times New Roman" w:cs="Times New Roman"/>
          <w:sz w:val="24"/>
          <w:szCs w:val="24"/>
        </w:rPr>
        <w:t>w zakresie Programowania PHP</w:t>
      </w:r>
      <w:r>
        <w:rPr>
          <w:rStyle w:val="lp-coursetitle"/>
          <w:rFonts w:ascii="Times New Roman" w:hAnsi="Times New Roman"/>
        </w:rPr>
        <w:t xml:space="preserve"> </w:t>
      </w:r>
      <w:r>
        <w:rPr>
          <w:rStyle w:val="lp-courseid"/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:</w:t>
      </w:r>
    </w:p>
    <w:p w:rsidR="00E62A5E" w:rsidRDefault="00E62A5E">
      <w:pPr>
        <w:pStyle w:val="Standard"/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3646"/>
        <w:gridCol w:w="3819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  <w:ind w:left="17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brutto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................................... zł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Część 5: </w:t>
      </w:r>
      <w:r>
        <w:rPr>
          <w:rFonts w:ascii="Times New Roman" w:hAnsi="Times New Roman" w:cs="Times New Roman"/>
          <w:sz w:val="24"/>
          <w:szCs w:val="24"/>
        </w:rPr>
        <w:t>Szkolenie w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zakresie administracji Linuksem:</w:t>
      </w:r>
    </w:p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Część 6: </w:t>
      </w:r>
      <w:r>
        <w:rPr>
          <w:rFonts w:ascii="Times New Roman" w:hAnsi="Times New Roman" w:cs="Times New Roman"/>
          <w:sz w:val="24"/>
          <w:szCs w:val="24"/>
        </w:rPr>
        <w:t>Szkolenie w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zakresie </w:t>
      </w:r>
      <w:hyperlink r:id="rId7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 xml:space="preserve"> </w:t>
        </w:r>
      </w:hyperlink>
      <w:hyperlink r:id="rId8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Bezpieczeństwa Sieci Komputerowych (Testy Penetracyjne)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lastRenderedPageBreak/>
        <w:t xml:space="preserve">Cześć </w:t>
      </w:r>
      <w:r>
        <w:rPr>
          <w:rStyle w:val="middle"/>
          <w:b/>
          <w:sz w:val="24"/>
          <w:szCs w:val="24"/>
        </w:rPr>
        <w:t xml:space="preserve">7: </w:t>
      </w:r>
      <w:r>
        <w:rPr>
          <w:rFonts w:ascii="Times New Roman" w:hAnsi="Times New Roman" w:cs="Times New Roman"/>
          <w:sz w:val="24"/>
          <w:szCs w:val="24"/>
        </w:rPr>
        <w:t xml:space="preserve">Szkolenie 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zakresie </w:t>
      </w:r>
      <w:r>
        <w:rPr>
          <w:rFonts w:ascii="Times New Roman" w:hAnsi="Times New Roman" w:cs="Times New Roman"/>
          <w:sz w:val="24"/>
          <w:szCs w:val="24"/>
        </w:rPr>
        <w:t>nowoczesnych technologii identyfikacji, komunikacji i inwentaryzacji w logistyce i magazynowaniu :</w:t>
      </w:r>
    </w:p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8: </w:t>
      </w:r>
      <w:r>
        <w:rPr>
          <w:rFonts w:ascii="Times New Roman" w:hAnsi="Times New Roman" w:cs="Times New Roman"/>
          <w:sz w:val="24"/>
          <w:szCs w:val="24"/>
        </w:rPr>
        <w:t xml:space="preserve">Szkolenie z tematyki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Kadry i płace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</w:t>
      </w:r>
      <w:bookmarkStart w:id="0" w:name="_GoBack1"/>
      <w:bookmarkEnd w:id="0"/>
      <w:r>
        <w:rPr>
          <w:rStyle w:val="middle"/>
          <w:b/>
          <w:sz w:val="24"/>
          <w:szCs w:val="24"/>
        </w:rPr>
        <w:t xml:space="preserve">9: </w:t>
      </w:r>
      <w:r>
        <w:rPr>
          <w:rFonts w:ascii="Times New Roman" w:hAnsi="Times New Roman" w:cs="Times New Roman"/>
          <w:sz w:val="24"/>
          <w:szCs w:val="24"/>
        </w:rPr>
        <w:t>Szkolenie w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zakresie nowoczesnych </w:t>
      </w:r>
      <w:r>
        <w:rPr>
          <w:rFonts w:ascii="Times New Roman" w:hAnsi="Times New Roman" w:cs="Times New Roman"/>
          <w:sz w:val="24"/>
          <w:szCs w:val="24"/>
        </w:rPr>
        <w:t xml:space="preserve">technik i metod sprzedaży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handlowców i kluczowych elementów e-marketingu: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10: </w:t>
      </w:r>
      <w:r>
        <w:rPr>
          <w:rFonts w:ascii="Times New Roman" w:hAnsi="Times New Roman" w:cs="Times New Roman"/>
          <w:sz w:val="24"/>
          <w:szCs w:val="24"/>
        </w:rPr>
        <w:t>Szkolenie w zakresie Standardów pracy Przedstawiciela Handlowego (ABC Przedstawiciela Handlowego):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</w:t>
      </w:r>
      <w:r>
        <w:rPr>
          <w:rStyle w:val="middle"/>
          <w:b/>
          <w:sz w:val="24"/>
          <w:szCs w:val="24"/>
        </w:rPr>
        <w:t xml:space="preserve"> 11: </w:t>
      </w:r>
      <w:r>
        <w:rPr>
          <w:rFonts w:ascii="Times New Roman" w:hAnsi="Times New Roman" w:cs="Times New Roman"/>
          <w:sz w:val="24"/>
          <w:szCs w:val="24"/>
        </w:rPr>
        <w:t>Szkolenie w</w:t>
      </w:r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zakresie wykorzystania programu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STATISTICA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w nauczaniu statystyki: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ind w:left="567" w:right="14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12: </w:t>
      </w:r>
      <w:r>
        <w:rPr>
          <w:rFonts w:ascii="Times New Roman" w:hAnsi="Times New Roman" w:cs="Times New Roman"/>
          <w:color w:val="333333"/>
          <w:sz w:val="24"/>
          <w:szCs w:val="24"/>
        </w:rPr>
        <w:t>Szkolenie w zakresie metod statystycznych w marketingu i badaniach rynku: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ind w:left="567" w:right="14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13: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wykorzystania arkusza kalkulacyjnego Microsoft Excel w księgowości 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14: </w:t>
      </w:r>
      <w:r>
        <w:rPr>
          <w:rFonts w:ascii="Times New Roman" w:hAnsi="Times New Roman" w:cs="Times New Roman"/>
          <w:color w:val="333333"/>
          <w:sz w:val="24"/>
          <w:szCs w:val="24"/>
        </w:rPr>
        <w:t>Kurs spawania metodą MAG, TIG z uprawnieniami: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 </w:t>
            </w:r>
          </w:p>
        </w:tc>
      </w:tr>
    </w:tbl>
    <w:p w:rsidR="00E62A5E" w:rsidRDefault="00E62A5E">
      <w:pPr>
        <w:pStyle w:val="Standard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15: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podstaw konstrukcji maszyn dla mechaników: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16: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 zakresie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podstaw rysunku technicznego: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17: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podstawowe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Druk 3D </w:t>
      </w:r>
      <w:r>
        <w:rPr>
          <w:rFonts w:ascii="Times New Roman" w:hAnsi="Times New Roman" w:cs="Times New Roman"/>
          <w:color w:val="000000"/>
          <w:sz w:val="24"/>
          <w:szCs w:val="24"/>
        </w:rPr>
        <w:t>w technologii FDM: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18: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zaawansowane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druku 3D w technologii FDM 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19: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zaawansowanego wspomaganie projektowania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Solid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Edg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:.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20: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podstawowe w zakresie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NX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1: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21:</w:t>
      </w:r>
      <w:r>
        <w:rPr>
          <w:rFonts w:ascii="Times New Roman" w:hAnsi="Times New Roman" w:cs="Times New Roman"/>
          <w:color w:val="333333"/>
          <w:sz w:val="24"/>
          <w:szCs w:val="24"/>
        </w:rPr>
        <w:t>Szkolenie w zakresie  metrologii warsztatowej 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22: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obsługi obrabiarek k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onwencjonalnych – Tokarz/Frezer 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23: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obsługi i programowania obrabiarek sterowanych numerycznie – CNC: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24: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projektowania procesów wytwórczych – Programista CAM: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25: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Szkolenie w zakresie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projektowania procesów technologicznych: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26:</w:t>
      </w:r>
      <w:r>
        <w:rPr>
          <w:rFonts w:ascii="Times New Roman" w:hAnsi="Times New Roman" w:cs="Times New Roman"/>
          <w:color w:val="333333"/>
          <w:sz w:val="24"/>
          <w:szCs w:val="24"/>
        </w:rPr>
        <w:t>Szkolenie w zakresie p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odstaw pneumatyki przemysłowej: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>Cześć 27:</w:t>
      </w:r>
      <w:r>
        <w:rPr>
          <w:rFonts w:ascii="Times New Roman" w:hAnsi="Times New Roman" w:cs="Times New Roman"/>
          <w:color w:val="333333"/>
          <w:sz w:val="24"/>
          <w:szCs w:val="24"/>
        </w:rPr>
        <w:t>Szkolenie w zakresie mechaniki technicznej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</w:pPr>
      <w:r>
        <w:rPr>
          <w:rStyle w:val="middle"/>
          <w:b/>
          <w:sz w:val="24"/>
          <w:szCs w:val="24"/>
        </w:rPr>
        <w:t xml:space="preserve">Cześć 28: </w:t>
      </w:r>
      <w:r>
        <w:rPr>
          <w:rStyle w:val="middle"/>
          <w:sz w:val="24"/>
          <w:szCs w:val="24"/>
        </w:rPr>
        <w:t>K</w:t>
      </w:r>
      <w:r>
        <w:rPr>
          <w:rFonts w:ascii="Times New Roman" w:hAnsi="Times New Roman" w:cs="Times New Roman"/>
          <w:color w:val="00000A"/>
          <w:sz w:val="24"/>
          <w:szCs w:val="24"/>
          <w:lang w:eastAsia="pl-PL"/>
        </w:rPr>
        <w:t>urs przygotowujący do uzyskania uprawnienia elektrycznego SEP do 1 KV :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8"/>
        <w:gridCol w:w="3175"/>
        <w:gridCol w:w="4054"/>
      </w:tblGrid>
      <w:tr w:rsidR="00E62A5E" w:rsidTr="00E62A5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  <w:vAlign w:val="center"/>
          </w:tcPr>
          <w:p w:rsidR="00E62A5E" w:rsidRDefault="00550D6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ryczałtowa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  <w:lang w:eastAsia="pl-PL"/>
              </w:rPr>
              <w:t>brutto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E62A5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  <w:p w:rsidR="00E62A5E" w:rsidRDefault="00550D6B">
            <w:pPr>
              <w:pStyle w:val="Standard"/>
              <w:spacing w:after="22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................................... zł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77" w:type="dxa"/>
            </w:tcMar>
          </w:tcPr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słownie:  </w:t>
            </w:r>
          </w:p>
          <w:p w:rsidR="00E62A5E" w:rsidRDefault="00550D6B">
            <w:pPr>
              <w:pStyle w:val="Standard"/>
              <w:spacing w:after="9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9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  <w:p w:rsidR="00E62A5E" w:rsidRDefault="00550D6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62A5E" w:rsidRDefault="00E62A5E">
      <w:pPr>
        <w:pStyle w:val="Standard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62A5E" w:rsidRDefault="00550D6B">
      <w:pPr>
        <w:pStyle w:val="Standard"/>
        <w:numPr>
          <w:ilvl w:val="0"/>
          <w:numId w:val="2"/>
        </w:numPr>
        <w:spacing w:after="13" w:line="264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Oświadczamy, że zapoznaliśmy się z opisem przedmiotu zamówienia i uznajemy się za związanych określonymi w nich wymaganiami i zasadami postępowania.</w:t>
      </w:r>
    </w:p>
    <w:p w:rsidR="00E62A5E" w:rsidRDefault="00550D6B">
      <w:pPr>
        <w:pStyle w:val="Standard"/>
        <w:numPr>
          <w:ilvl w:val="0"/>
          <w:numId w:val="2"/>
        </w:numPr>
        <w:spacing w:after="13" w:line="264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Uważamy się związani niniejszą ofertą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przez okres 30 dni od upływu terminu składania ofert.</w:t>
      </w:r>
    </w:p>
    <w:p w:rsidR="00E62A5E" w:rsidRDefault="00550D6B">
      <w:pPr>
        <w:pStyle w:val="Standard"/>
        <w:numPr>
          <w:ilvl w:val="0"/>
          <w:numId w:val="2"/>
        </w:numPr>
        <w:spacing w:after="13" w:line="264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spełniamy warunki udziału w postępowaniu określone przez Zamawiającego.</w:t>
      </w:r>
    </w:p>
    <w:p w:rsidR="00E62A5E" w:rsidRDefault="00550D6B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62A5E" w:rsidRDefault="00550D6B">
      <w:pPr>
        <w:pStyle w:val="Standard"/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E62A5E" w:rsidRDefault="00550D6B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..................................., dnia ...........................                    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</w:t>
      </w:r>
    </w:p>
    <w:p w:rsidR="00E62A5E" w:rsidRDefault="00550D6B">
      <w:pPr>
        <w:pStyle w:val="Standard"/>
        <w:spacing w:after="153" w:line="232" w:lineRule="auto"/>
        <w:ind w:left="4974" w:right="857" w:hanging="10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Podpis osoby/osób uprawnionych do składania oświadczeń woli w imieniu Wykonawcy oraz pieczątka / pieczątki</w:t>
      </w:r>
    </w:p>
    <w:p w:rsidR="00E62A5E" w:rsidRDefault="00550D6B">
      <w:pPr>
        <w:pStyle w:val="Standard"/>
        <w:spacing w:after="0"/>
        <w:ind w:left="184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62A5E" w:rsidRDefault="00550D6B">
      <w:pPr>
        <w:pStyle w:val="Standard"/>
        <w:spacing w:after="27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E62A5E" w:rsidRDefault="00E62A5E">
      <w:pPr>
        <w:pStyle w:val="Standard"/>
      </w:pPr>
    </w:p>
    <w:sectPr w:rsidR="00E62A5E" w:rsidSect="00E62A5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6B" w:rsidRDefault="00550D6B" w:rsidP="00E62A5E">
      <w:r>
        <w:separator/>
      </w:r>
    </w:p>
  </w:endnote>
  <w:endnote w:type="continuationSeparator" w:id="0">
    <w:p w:rsidR="00550D6B" w:rsidRDefault="00550D6B" w:rsidP="00E6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6B" w:rsidRDefault="00550D6B" w:rsidP="00E62A5E">
      <w:r w:rsidRPr="00E62A5E">
        <w:rPr>
          <w:color w:val="000000"/>
        </w:rPr>
        <w:separator/>
      </w:r>
    </w:p>
  </w:footnote>
  <w:footnote w:type="continuationSeparator" w:id="0">
    <w:p w:rsidR="00550D6B" w:rsidRDefault="00550D6B" w:rsidP="00E62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5E" w:rsidRDefault="00E62A5E">
    <w:pPr>
      <w:pStyle w:val="Nagwek"/>
    </w:pPr>
    <w:r>
      <w:rPr>
        <w:noProof/>
        <w:lang w:eastAsia="pl-PL"/>
      </w:rPr>
      <w:drawing>
        <wp:inline distT="0" distB="0" distL="0" distR="0">
          <wp:extent cx="5760720" cy="723957"/>
          <wp:effectExtent l="0" t="0" r="0" b="0"/>
          <wp:docPr id="1" name="Obraz 1" descr="Bez nazwy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FFA"/>
    <w:multiLevelType w:val="multilevel"/>
    <w:tmpl w:val="E910AC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0D930483"/>
    <w:multiLevelType w:val="multilevel"/>
    <w:tmpl w:val="A14212BC"/>
    <w:styleLink w:val="WWNum1"/>
    <w:lvl w:ilvl="0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2">
    <w:nsid w:val="7C290240"/>
    <w:multiLevelType w:val="multilevel"/>
    <w:tmpl w:val="02DAD4DE"/>
    <w:styleLink w:val="WWNum2"/>
    <w:lvl w:ilvl="0">
      <w:start w:val="1"/>
      <w:numFmt w:val="decimal"/>
      <w:lvlText w:val="%1)"/>
      <w:lvlJc w:val="left"/>
      <w:pPr>
        <w:ind w:left="1282" w:hanging="360"/>
      </w:pPr>
    </w:lvl>
    <w:lvl w:ilvl="1">
      <w:numFmt w:val="bullet"/>
      <w:lvlText w:val="o"/>
      <w:lvlJc w:val="left"/>
      <w:pPr>
        <w:ind w:left="200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2" w:hanging="360"/>
      </w:pPr>
    </w:lvl>
    <w:lvl w:ilvl="3">
      <w:numFmt w:val="bullet"/>
      <w:lvlText w:val=""/>
      <w:lvlJc w:val="left"/>
      <w:pPr>
        <w:ind w:left="3442" w:hanging="360"/>
      </w:pPr>
    </w:lvl>
    <w:lvl w:ilvl="4">
      <w:numFmt w:val="bullet"/>
      <w:lvlText w:val="o"/>
      <w:lvlJc w:val="left"/>
      <w:pPr>
        <w:ind w:left="416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2" w:hanging="360"/>
      </w:pPr>
    </w:lvl>
    <w:lvl w:ilvl="6">
      <w:numFmt w:val="bullet"/>
      <w:lvlText w:val=""/>
      <w:lvlJc w:val="left"/>
      <w:pPr>
        <w:ind w:left="5602" w:hanging="360"/>
      </w:pPr>
    </w:lvl>
    <w:lvl w:ilvl="7">
      <w:numFmt w:val="bullet"/>
      <w:lvlText w:val="o"/>
      <w:lvlJc w:val="left"/>
      <w:pPr>
        <w:ind w:left="632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5E"/>
    <w:rsid w:val="00550D6B"/>
    <w:rsid w:val="005941C7"/>
    <w:rsid w:val="00E6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2A5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2A5E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rsid w:val="00E62A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62A5E"/>
    <w:pPr>
      <w:spacing w:after="140" w:line="288" w:lineRule="auto"/>
    </w:pPr>
  </w:style>
  <w:style w:type="paragraph" w:styleId="Lista">
    <w:name w:val="List"/>
    <w:basedOn w:val="Textbody"/>
    <w:rsid w:val="00E62A5E"/>
    <w:rPr>
      <w:rFonts w:cs="Arial"/>
      <w:sz w:val="24"/>
    </w:rPr>
  </w:style>
  <w:style w:type="paragraph" w:styleId="Legenda">
    <w:name w:val="caption"/>
    <w:basedOn w:val="Standard"/>
    <w:rsid w:val="00E62A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62A5E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rsid w:val="00E62A5E"/>
    <w:pPr>
      <w:ind w:left="720"/>
    </w:pPr>
  </w:style>
  <w:style w:type="paragraph" w:styleId="Nagwek">
    <w:name w:val="header"/>
    <w:basedOn w:val="Standard"/>
    <w:rsid w:val="00E62A5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E62A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E62A5E"/>
  </w:style>
  <w:style w:type="character" w:customStyle="1" w:styleId="middle">
    <w:name w:val="middle"/>
    <w:rsid w:val="00E62A5E"/>
  </w:style>
  <w:style w:type="character" w:customStyle="1" w:styleId="NagwekZnak">
    <w:name w:val="Nagłówek Znak"/>
    <w:basedOn w:val="Domylnaczcionkaakapitu"/>
    <w:rsid w:val="00E62A5E"/>
  </w:style>
  <w:style w:type="character" w:customStyle="1" w:styleId="StopkaZnak">
    <w:name w:val="Stopka Znak"/>
    <w:basedOn w:val="Domylnaczcionkaakapitu"/>
    <w:rsid w:val="00E62A5E"/>
  </w:style>
  <w:style w:type="character" w:customStyle="1" w:styleId="ListLabel1">
    <w:name w:val="ListLabel 1"/>
    <w:rsid w:val="00E62A5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4">
    <w:name w:val="ListLabel 4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">
    <w:name w:val="ListLabel 5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6">
    <w:name w:val="ListLabel 6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7">
    <w:name w:val="ListLabel 7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8">
    <w:name w:val="ListLabel 8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9">
    <w:name w:val="ListLabel 9"/>
    <w:rsid w:val="00E62A5E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10">
    <w:name w:val="ListLabel 10"/>
    <w:rsid w:val="00E62A5E"/>
    <w:rPr>
      <w:rFonts w:cs="Courier New"/>
    </w:rPr>
  </w:style>
  <w:style w:type="character" w:customStyle="1" w:styleId="ListLabel11">
    <w:name w:val="ListLabel 11"/>
    <w:rsid w:val="00E62A5E"/>
    <w:rPr>
      <w:rFonts w:cs="Courier New"/>
    </w:rPr>
  </w:style>
  <w:style w:type="character" w:customStyle="1" w:styleId="ListLabel12">
    <w:name w:val="ListLabel 12"/>
    <w:rsid w:val="00E62A5E"/>
    <w:rPr>
      <w:rFonts w:cs="Courier New"/>
    </w:rPr>
  </w:style>
  <w:style w:type="character" w:styleId="Pogrubienie">
    <w:name w:val="Strong"/>
    <w:basedOn w:val="Domylnaczcionkaakapitu"/>
    <w:rsid w:val="00E62A5E"/>
    <w:rPr>
      <w:b/>
      <w:bCs/>
    </w:rPr>
  </w:style>
  <w:style w:type="character" w:customStyle="1" w:styleId="caps">
    <w:name w:val="caps"/>
    <w:basedOn w:val="Domylnaczcionkaakapitu"/>
    <w:rsid w:val="00E62A5E"/>
  </w:style>
  <w:style w:type="character" w:customStyle="1" w:styleId="lp-coursetitle">
    <w:name w:val="lp-coursetitle"/>
    <w:basedOn w:val="Domylnaczcionkaakapitu"/>
    <w:rsid w:val="00E62A5E"/>
  </w:style>
  <w:style w:type="character" w:customStyle="1" w:styleId="lp-courseid">
    <w:name w:val="lp-courseid"/>
    <w:basedOn w:val="Domylnaczcionkaakapitu"/>
    <w:rsid w:val="00E62A5E"/>
  </w:style>
  <w:style w:type="character" w:customStyle="1" w:styleId="Internetlink">
    <w:name w:val="Internet link"/>
    <w:rsid w:val="00E62A5E"/>
    <w:rPr>
      <w:color w:val="000080"/>
      <w:u w:val="single"/>
    </w:rPr>
  </w:style>
  <w:style w:type="paragraph" w:styleId="Tekstdymka">
    <w:name w:val="Balloon Text"/>
    <w:basedOn w:val="Normalny"/>
    <w:rsid w:val="00E62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62A5E"/>
    <w:rPr>
      <w:rFonts w:ascii="Segoe UI" w:hAnsi="Segoe UI" w:cs="Segoe UI"/>
      <w:sz w:val="18"/>
      <w:szCs w:val="18"/>
    </w:rPr>
  </w:style>
  <w:style w:type="numbering" w:customStyle="1" w:styleId="NoList">
    <w:name w:val="No List"/>
    <w:basedOn w:val="Bezlisty"/>
    <w:rsid w:val="00E62A5E"/>
    <w:pPr>
      <w:numPr>
        <w:numId w:val="1"/>
      </w:numPr>
    </w:pPr>
  </w:style>
  <w:style w:type="numbering" w:customStyle="1" w:styleId="WWNum1">
    <w:name w:val="WWNum1"/>
    <w:basedOn w:val="Bezlisty"/>
    <w:rsid w:val="00E62A5E"/>
    <w:pPr>
      <w:numPr>
        <w:numId w:val="2"/>
      </w:numPr>
    </w:pPr>
  </w:style>
  <w:style w:type="numbering" w:customStyle="1" w:styleId="WWNum2">
    <w:name w:val="WWNum2"/>
    <w:basedOn w:val="Bezlisty"/>
    <w:rsid w:val="00E62A5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bezpiecznik.pl/szkolenia/bezpieczenstwo-sieci-komputerowych-testy-penetracyj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bezpiecznik.pl/szkolenia/bezpieczenstwo-sieci-komputerowych-testy-penetracyj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5232</Characters>
  <Application>Microsoft Office Word</Application>
  <DocSecurity>0</DocSecurity>
  <Lines>43</Lines>
  <Paragraphs>12</Paragraphs>
  <ScaleCrop>false</ScaleCrop>
  <Company>Hewlett-Packard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Adam</cp:lastModifiedBy>
  <cp:revision>2</cp:revision>
  <cp:lastPrinted>2018-08-07T07:59:00Z</cp:lastPrinted>
  <dcterms:created xsi:type="dcterms:W3CDTF">2018-08-07T08:15:00Z</dcterms:created>
  <dcterms:modified xsi:type="dcterms:W3CDTF">2018-08-07T08:15:00Z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