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BF" w:rsidRPr="00331FBF" w:rsidRDefault="00331FBF" w:rsidP="00331FBF">
      <w:pPr>
        <w:spacing w:line="276" w:lineRule="auto"/>
        <w:ind w:firstLine="567"/>
        <w:jc w:val="both"/>
        <w:rPr>
          <w:b/>
          <w:lang w:eastAsia="pl-PL"/>
        </w:rPr>
      </w:pPr>
      <w:r>
        <w:t xml:space="preserve">Przedmiotem zamówienia jest udział w </w:t>
      </w:r>
      <w:r>
        <w:rPr>
          <w:b/>
        </w:rPr>
        <w:t>s</w:t>
      </w:r>
      <w:r>
        <w:rPr>
          <w:b/>
          <w:lang w:eastAsia="pl-PL"/>
        </w:rPr>
        <w:t xml:space="preserve">zkoleniach/kursach specjalistycznych </w:t>
      </w:r>
      <w:r>
        <w:t xml:space="preserve">nauczycieli przedmiotów zawodowych skierowanych na szkolenie przez  Zespół Szkół </w:t>
      </w:r>
      <w:r>
        <w:rPr>
          <w:bCs/>
        </w:rPr>
        <w:t>nr 1 im. Stanisława Staszica w Szczytnie w ramach realizowanego projektu „Kształcimy dla rynku pracy”</w:t>
      </w:r>
    </w:p>
    <w:p w:rsidR="00331FBF" w:rsidRDefault="00331FBF" w:rsidP="00331FBF">
      <w:pPr>
        <w:spacing w:line="276" w:lineRule="auto"/>
        <w:jc w:val="both"/>
      </w:pPr>
      <w:r>
        <w:t xml:space="preserve">Przedmiot zamówienia jest współfinansowany ze środków Europejskiego Funduszu Społecznego w ramach Regionalnego Programu Operacyjnego Województwa Warmińsko-Mazurskiego na lata 2014-2020, Działanie, </w:t>
      </w:r>
      <w:proofErr w:type="spellStart"/>
      <w:r>
        <w:t>Poddziałanie</w:t>
      </w:r>
      <w:proofErr w:type="spellEnd"/>
      <w:r>
        <w:t>, projekt „”.</w:t>
      </w:r>
    </w:p>
    <w:p w:rsidR="00331FBF" w:rsidRDefault="00331FBF" w:rsidP="00331FBF">
      <w:pPr>
        <w:spacing w:line="276" w:lineRule="auto"/>
        <w:jc w:val="both"/>
      </w:pPr>
    </w:p>
    <w:p w:rsidR="00331FBF" w:rsidRDefault="00331FBF" w:rsidP="00331FBF">
      <w:pPr>
        <w:spacing w:line="276" w:lineRule="auto"/>
        <w:jc w:val="both"/>
        <w:rPr>
          <w:b/>
        </w:rPr>
      </w:pPr>
      <w:r>
        <w:rPr>
          <w:b/>
        </w:rPr>
        <w:t>Zobowiązania i zadania Wykonawcy:</w:t>
      </w:r>
    </w:p>
    <w:p w:rsidR="00331FBF" w:rsidRPr="00331FBF" w:rsidRDefault="00331FBF" w:rsidP="00331FBF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Zapewnienie udziału w </w:t>
      </w:r>
      <w:r w:rsidRPr="00331FBF">
        <w:rPr>
          <w:b/>
        </w:rPr>
        <w:t>s</w:t>
      </w:r>
      <w:r w:rsidRPr="00331FBF">
        <w:rPr>
          <w:b/>
          <w:lang w:eastAsia="pl-PL"/>
        </w:rPr>
        <w:t>zkoleniach</w:t>
      </w:r>
      <w:r>
        <w:rPr>
          <w:b/>
          <w:lang w:eastAsia="pl-PL"/>
        </w:rPr>
        <w:t xml:space="preserve">/kursach </w:t>
      </w:r>
      <w:r w:rsidRPr="00331FBF">
        <w:rPr>
          <w:b/>
          <w:lang w:eastAsia="pl-PL"/>
        </w:rPr>
        <w:t>tematyka których jest wymieniona w tabeli nr</w:t>
      </w:r>
      <w:r>
        <w:rPr>
          <w:b/>
          <w:lang w:eastAsia="pl-PL"/>
        </w:rPr>
        <w:t xml:space="preserve"> 1</w:t>
      </w:r>
    </w:p>
    <w:p w:rsidR="00331FBF" w:rsidRDefault="00331FBF" w:rsidP="00196D25">
      <w:pPr>
        <w:pStyle w:val="Akapitzlist"/>
        <w:spacing w:line="276" w:lineRule="auto"/>
        <w:jc w:val="both"/>
      </w:pPr>
      <w:r>
        <w:t xml:space="preserve">Kursy /szkolenia  powinny się odbyć się w okresie od podpisania umowy i zakończyć się do 31 marca 2019 r. </w:t>
      </w:r>
    </w:p>
    <w:p w:rsidR="00331FBF" w:rsidRPr="001B70E0" w:rsidRDefault="00675E2B" w:rsidP="00331FBF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n-US"/>
        </w:rPr>
      </w:pPr>
      <w:r w:rsidRPr="001B70E0">
        <w:rPr>
          <w:bCs/>
          <w:color w:val="000000"/>
          <w:lang w:eastAsia="en-US"/>
        </w:rPr>
        <w:t>Zamawiający</w:t>
      </w:r>
      <w:r>
        <w:rPr>
          <w:bCs/>
          <w:color w:val="000000"/>
          <w:lang w:eastAsia="en-US"/>
        </w:rPr>
        <w:t xml:space="preserve"> zakłada, iż</w:t>
      </w:r>
      <w:r w:rsidR="00331FBF" w:rsidRPr="001B70E0">
        <w:rPr>
          <w:bCs/>
          <w:color w:val="000000"/>
          <w:lang w:eastAsia="en-US"/>
        </w:rPr>
        <w:t xml:space="preserve"> szkolenia/kursy będą </w:t>
      </w:r>
      <w:r w:rsidR="00196D25" w:rsidRPr="001B70E0">
        <w:rPr>
          <w:bCs/>
          <w:color w:val="000000"/>
          <w:lang w:eastAsia="en-US"/>
        </w:rPr>
        <w:t>zorganizowane</w:t>
      </w:r>
      <w:r w:rsidR="00331FBF" w:rsidRPr="001B70E0">
        <w:rPr>
          <w:bCs/>
          <w:color w:val="000000"/>
          <w:lang w:eastAsia="en-US"/>
        </w:rPr>
        <w:t xml:space="preserve"> poza siedzibą Zamawiającego. </w:t>
      </w:r>
    </w:p>
    <w:p w:rsidR="00196D25" w:rsidRPr="001B70E0" w:rsidRDefault="00331FBF" w:rsidP="00331FBF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/>
          <w:lang w:eastAsia="en-US"/>
        </w:rPr>
      </w:pPr>
      <w:r w:rsidRPr="001B70E0">
        <w:rPr>
          <w:bCs/>
          <w:color w:val="000000"/>
          <w:lang w:eastAsia="en-US"/>
        </w:rPr>
        <w:t xml:space="preserve">Zamawiający dopuszcza, aby nauczyciele uczestniczący w szkoleniu </w:t>
      </w:r>
      <w:r w:rsidR="00196D25" w:rsidRPr="001B70E0">
        <w:rPr>
          <w:bCs/>
          <w:color w:val="000000"/>
          <w:lang w:eastAsia="en-US"/>
        </w:rPr>
        <w:t>zostali</w:t>
      </w:r>
      <w:r w:rsidRPr="001B70E0">
        <w:rPr>
          <w:bCs/>
          <w:color w:val="000000"/>
          <w:lang w:eastAsia="en-US"/>
        </w:rPr>
        <w:t xml:space="preserve"> </w:t>
      </w:r>
      <w:r w:rsidR="00196D25" w:rsidRPr="001B70E0">
        <w:rPr>
          <w:bCs/>
          <w:color w:val="000000"/>
          <w:lang w:eastAsia="en-US"/>
        </w:rPr>
        <w:t xml:space="preserve">dołączeni </w:t>
      </w:r>
      <w:r w:rsidRPr="001B70E0">
        <w:rPr>
          <w:bCs/>
          <w:color w:val="000000"/>
          <w:lang w:eastAsia="en-US"/>
        </w:rPr>
        <w:t>do innej grupy szkoleniowej</w:t>
      </w:r>
      <w:r w:rsidR="00196D25" w:rsidRPr="001B70E0">
        <w:rPr>
          <w:bCs/>
          <w:color w:val="000000"/>
          <w:lang w:eastAsia="en-US"/>
        </w:rPr>
        <w:t>.</w:t>
      </w:r>
      <w:r w:rsidRPr="001B70E0">
        <w:rPr>
          <w:bCs/>
          <w:color w:val="000000"/>
          <w:lang w:eastAsia="en-US"/>
        </w:rPr>
        <w:t xml:space="preserve"> </w:t>
      </w:r>
    </w:p>
    <w:p w:rsidR="00196D25" w:rsidRPr="00196D25" w:rsidRDefault="00331FBF" w:rsidP="00331FBF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  <w:shd w:val="clear" w:color="auto" w:fill="FFFFFF"/>
        </w:rPr>
      </w:pPr>
      <w:r w:rsidRPr="00196D25">
        <w:rPr>
          <w:color w:val="000000"/>
          <w:lang w:eastAsia="pl-PL"/>
        </w:rPr>
        <w:t xml:space="preserve">Miejsce/miejsca realizacji zajęć nie mogą być oddalone więcej niż </w:t>
      </w:r>
      <w:r w:rsidR="00196D25">
        <w:rPr>
          <w:lang w:eastAsia="pl-PL"/>
        </w:rPr>
        <w:t>500</w:t>
      </w:r>
      <w:r>
        <w:rPr>
          <w:lang w:eastAsia="pl-PL"/>
        </w:rPr>
        <w:t> km</w:t>
      </w:r>
      <w:r w:rsidRPr="00196D25">
        <w:rPr>
          <w:color w:val="000000"/>
          <w:lang w:eastAsia="pl-PL"/>
        </w:rPr>
        <w:t xml:space="preserve"> od granic</w:t>
      </w:r>
      <w:r w:rsidR="00196D25" w:rsidRPr="00196D25">
        <w:rPr>
          <w:color w:val="000000"/>
          <w:lang w:eastAsia="pl-PL"/>
        </w:rPr>
        <w:t xml:space="preserve"> administracyjnych miejscowości Szczytno województwo-warmińsko mazurskie </w:t>
      </w:r>
      <w:r w:rsidRPr="00196D25">
        <w:rPr>
          <w:color w:val="000000"/>
          <w:lang w:eastAsia="pl-PL"/>
        </w:rPr>
        <w:t xml:space="preserve">(powiat </w:t>
      </w:r>
      <w:r w:rsidR="00196D25" w:rsidRPr="00196D25">
        <w:rPr>
          <w:color w:val="000000"/>
          <w:lang w:eastAsia="pl-PL"/>
        </w:rPr>
        <w:t>szczycieński</w:t>
      </w:r>
      <w:r w:rsidRPr="001B70E0">
        <w:rPr>
          <w:color w:val="000000"/>
          <w:lang w:eastAsia="pl-PL"/>
        </w:rPr>
        <w:t>)</w:t>
      </w:r>
      <w:r w:rsidR="00196D25" w:rsidRPr="001B70E0">
        <w:rPr>
          <w:bCs/>
          <w:color w:val="000000"/>
          <w:lang w:eastAsia="en-US"/>
        </w:rPr>
        <w:t>.</w:t>
      </w:r>
    </w:p>
    <w:p w:rsidR="00F21BCF" w:rsidRPr="00F21BCF" w:rsidRDefault="00196D25" w:rsidP="00331FBF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b w:val="0"/>
          <w:color w:val="000000" w:themeColor="text1"/>
          <w:shd w:val="clear" w:color="auto" w:fill="FFFFFF"/>
        </w:rPr>
      </w:pPr>
      <w:r w:rsidRPr="00196D25">
        <w:rPr>
          <w:rStyle w:val="Pogrubienie"/>
          <w:shd w:val="clear" w:color="auto" w:fill="FFFFFF"/>
        </w:rPr>
        <w:t xml:space="preserve"> </w:t>
      </w:r>
      <w:r>
        <w:rPr>
          <w:rStyle w:val="Pogrubienie"/>
          <w:color w:val="000000" w:themeColor="text1"/>
          <w:shd w:val="clear" w:color="auto" w:fill="FFFFFF"/>
        </w:rPr>
        <w:t xml:space="preserve">Obowiązki wykonawcy: </w:t>
      </w:r>
    </w:p>
    <w:p w:rsidR="008F6034" w:rsidRPr="008F6034" w:rsidRDefault="008F6034" w:rsidP="00A7277E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color w:val="000000" w:themeColor="text1"/>
          <w:shd w:val="clear" w:color="auto" w:fill="FFFFFF"/>
        </w:rPr>
      </w:pPr>
      <w:r>
        <w:rPr>
          <w:lang w:eastAsia="pl-PL"/>
        </w:rPr>
        <w:t>zapewnienie wykwalifikowanej kadry trenerskiej</w:t>
      </w:r>
      <w:r w:rsidRPr="008F6034">
        <w:rPr>
          <w:rStyle w:val="Pogrubienie"/>
          <w:color w:val="000000" w:themeColor="text1"/>
          <w:shd w:val="clear" w:color="auto" w:fill="FFFFFF"/>
        </w:rPr>
        <w:t xml:space="preserve"> </w:t>
      </w:r>
    </w:p>
    <w:p w:rsidR="00F21BCF" w:rsidRDefault="00331FBF" w:rsidP="00A7277E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color w:val="000000" w:themeColor="text1"/>
          <w:shd w:val="clear" w:color="auto" w:fill="FFFFFF"/>
        </w:rPr>
      </w:pPr>
      <w:r w:rsidRPr="00196D25">
        <w:rPr>
          <w:rStyle w:val="Pogrubienie"/>
          <w:color w:val="000000" w:themeColor="text1"/>
          <w:shd w:val="clear" w:color="auto" w:fill="FFFFFF"/>
        </w:rPr>
        <w:t>zapewnienie niezbędnych pomocy dydaktycznych</w:t>
      </w:r>
      <w:r w:rsidR="00675E2B">
        <w:rPr>
          <w:rStyle w:val="Pogrubienie"/>
          <w:color w:val="000000" w:themeColor="text1"/>
          <w:shd w:val="clear" w:color="auto" w:fill="FFFFFF"/>
        </w:rPr>
        <w:t xml:space="preserve"> i wyposażenia koniecznego</w:t>
      </w:r>
      <w:r w:rsidRPr="00196D25">
        <w:rPr>
          <w:rStyle w:val="Pogrubienie"/>
          <w:color w:val="000000" w:themeColor="text1"/>
          <w:shd w:val="clear" w:color="auto" w:fill="FFFFFF"/>
        </w:rPr>
        <w:t xml:space="preserve"> do przeprowadzenia szkolenia</w:t>
      </w:r>
      <w:r w:rsidR="00F21BCF">
        <w:rPr>
          <w:rStyle w:val="Pogrubienie"/>
          <w:color w:val="000000" w:themeColor="text1"/>
          <w:shd w:val="clear" w:color="auto" w:fill="FFFFFF"/>
        </w:rPr>
        <w:t>/kursu</w:t>
      </w:r>
      <w:r w:rsidRPr="00196D25">
        <w:rPr>
          <w:rStyle w:val="Pogrubienie"/>
          <w:color w:val="000000" w:themeColor="text1"/>
          <w:shd w:val="clear" w:color="auto" w:fill="FFFFFF"/>
        </w:rPr>
        <w:t xml:space="preserve">, </w:t>
      </w:r>
    </w:p>
    <w:p w:rsidR="00F21BCF" w:rsidRPr="00F21BCF" w:rsidRDefault="00F21BCF" w:rsidP="00A7277E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eastAsia="Arial Unicode MS"/>
          <w:lang w:eastAsia="pl-PL"/>
        </w:rPr>
      </w:pPr>
      <w:r w:rsidRPr="00F21BCF">
        <w:rPr>
          <w:rFonts w:eastAsia="Arial Unicode MS"/>
          <w:lang w:eastAsia="pl-PL"/>
        </w:rPr>
        <w:t xml:space="preserve">Przekazanie bezzwrotnie każdemu nauczycielowi </w:t>
      </w:r>
      <w:r w:rsidRPr="00F21BCF">
        <w:rPr>
          <w:rStyle w:val="Pogrubienie"/>
          <w:color w:val="000000" w:themeColor="text1"/>
          <w:shd w:val="clear" w:color="auto" w:fill="FFFFFF"/>
        </w:rPr>
        <w:t>kompletu materiałów</w:t>
      </w:r>
      <w:r w:rsidRPr="00F21BCF">
        <w:rPr>
          <w:rFonts w:eastAsia="Arial Unicode MS"/>
          <w:lang w:eastAsia="pl-PL"/>
        </w:rPr>
        <w:t xml:space="preserve"> szkoleniowych </w:t>
      </w:r>
      <w:r w:rsidRPr="00F21BCF">
        <w:rPr>
          <w:rStyle w:val="Pogrubienie"/>
          <w:color w:val="000000" w:themeColor="text1"/>
          <w:shd w:val="clear" w:color="auto" w:fill="FFFFFF"/>
        </w:rPr>
        <w:t xml:space="preserve">do wykorzystania w praktyce </w:t>
      </w:r>
      <w:r>
        <w:rPr>
          <w:rStyle w:val="Pogrubienie"/>
          <w:color w:val="000000" w:themeColor="text1"/>
          <w:shd w:val="clear" w:color="auto" w:fill="FFFFFF"/>
        </w:rPr>
        <w:t>-</w:t>
      </w:r>
      <w:r w:rsidRPr="00F21BCF">
        <w:rPr>
          <w:rFonts w:eastAsia="Arial Unicode MS"/>
          <w:lang w:eastAsia="pl-PL"/>
        </w:rPr>
        <w:t>obejmujących realizowany program kursu.</w:t>
      </w:r>
    </w:p>
    <w:p w:rsidR="00F21BCF" w:rsidRPr="00F21BCF" w:rsidRDefault="00196D25" w:rsidP="00A7277E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color w:val="000000" w:themeColor="text1"/>
          <w:shd w:val="clear" w:color="auto" w:fill="FFFFFF"/>
        </w:rPr>
      </w:pPr>
      <w:r w:rsidRPr="00F21BCF">
        <w:rPr>
          <w:rStyle w:val="Pogrubienie"/>
          <w:b w:val="0"/>
          <w:color w:val="000000" w:themeColor="text1"/>
          <w:shd w:val="clear" w:color="auto" w:fill="FFFFFF"/>
        </w:rPr>
        <w:t xml:space="preserve">zapewnienie </w:t>
      </w:r>
      <w:r w:rsidR="00F21BCF">
        <w:rPr>
          <w:rStyle w:val="Pogrubienie"/>
          <w:b w:val="0"/>
          <w:color w:val="000000" w:themeColor="text1"/>
          <w:shd w:val="clear" w:color="auto" w:fill="FFFFFF"/>
        </w:rPr>
        <w:t>poczęstunku podczas szkolenia/kursu.</w:t>
      </w:r>
      <w:r w:rsidRPr="00F21BCF">
        <w:rPr>
          <w:rStyle w:val="Pogrubienie"/>
          <w:b w:val="0"/>
          <w:color w:val="000000" w:themeColor="text1"/>
          <w:shd w:val="clear" w:color="auto" w:fill="FFFFFF"/>
        </w:rPr>
        <w:t xml:space="preserve"> </w:t>
      </w:r>
    </w:p>
    <w:p w:rsidR="00F21BCF" w:rsidRPr="00F21BCF" w:rsidRDefault="00F21BCF" w:rsidP="00A7277E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color w:val="000000" w:themeColor="text1"/>
          <w:shd w:val="clear" w:color="auto" w:fill="FFFFFF"/>
        </w:rPr>
      </w:pPr>
      <w:r>
        <w:rPr>
          <w:lang w:eastAsia="en-US"/>
        </w:rPr>
        <w:t xml:space="preserve">Przekazanie </w:t>
      </w:r>
      <w:r w:rsidRPr="003A5B33">
        <w:rPr>
          <w:lang w:eastAsia="en-US"/>
        </w:rPr>
        <w:t xml:space="preserve">każdemu nauczycielowi </w:t>
      </w:r>
      <w:r w:rsidRPr="003A5B33">
        <w:rPr>
          <w:rStyle w:val="Pogrubienie"/>
          <w:bdr w:val="none" w:sz="0" w:space="0" w:color="auto" w:frame="1"/>
          <w:shd w:val="clear" w:color="auto" w:fill="FFFFFF"/>
        </w:rPr>
        <w:t>dyplomu/zaświadczenia/certyfikatu</w:t>
      </w:r>
      <w:r w:rsidRPr="003A5B33">
        <w:rPr>
          <w:lang w:eastAsia="en-US"/>
        </w:rPr>
        <w:t xml:space="preserve"> o ukończeniu </w:t>
      </w:r>
      <w:r>
        <w:rPr>
          <w:lang w:eastAsia="en-US"/>
        </w:rPr>
        <w:t xml:space="preserve">kursu/ szkolenia, </w:t>
      </w:r>
      <w:r w:rsidR="00196D25" w:rsidRPr="00F21BCF">
        <w:rPr>
          <w:rStyle w:val="Pogrubienie"/>
          <w:b w:val="0"/>
          <w:color w:val="000000" w:themeColor="text1"/>
          <w:shd w:val="clear" w:color="auto" w:fill="FFFFFF"/>
        </w:rPr>
        <w:t>potwierdzających ich udział w szkoleniach/kursach.</w:t>
      </w:r>
    </w:p>
    <w:p w:rsidR="000549CA" w:rsidRPr="000549CA" w:rsidRDefault="000549CA" w:rsidP="00A7277E">
      <w:pPr>
        <w:pStyle w:val="Akapitzlist"/>
        <w:numPr>
          <w:ilvl w:val="0"/>
          <w:numId w:val="5"/>
        </w:numPr>
        <w:suppressAutoHyphens w:val="0"/>
        <w:rPr>
          <w:lang w:eastAsia="pl-PL"/>
        </w:rPr>
      </w:pPr>
      <w:r>
        <w:t xml:space="preserve">Zajęcia powinny być prowadzone w formie warsztatów przez bardzo doświadczonych trenerów - którzy na co </w:t>
      </w:r>
      <w:r w:rsidR="00150AF1">
        <w:t>dzień pracują zawodowo w branży objętej programem szkolenia.</w:t>
      </w:r>
    </w:p>
    <w:p w:rsidR="000549CA" w:rsidRPr="000549CA" w:rsidRDefault="000549CA" w:rsidP="000549CA">
      <w:pPr>
        <w:spacing w:line="276" w:lineRule="auto"/>
        <w:ind w:left="720"/>
        <w:jc w:val="both"/>
        <w:rPr>
          <w:b/>
          <w:bCs/>
          <w:color w:val="000000" w:themeColor="text1"/>
          <w:shd w:val="clear" w:color="auto" w:fill="FFFFFF"/>
        </w:rPr>
      </w:pPr>
    </w:p>
    <w:p w:rsidR="00F21BCF" w:rsidRPr="00C64715" w:rsidRDefault="00F21BCF" w:rsidP="00A7277E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3A5B33">
        <w:rPr>
          <w:lang w:eastAsia="en-US"/>
        </w:rPr>
        <w:t xml:space="preserve">Przekazanie Zamawiającemu kopii </w:t>
      </w:r>
      <w:r w:rsidR="008C756F" w:rsidRPr="003A5B33">
        <w:rPr>
          <w:rStyle w:val="Pogrubienie"/>
          <w:bdr w:val="none" w:sz="0" w:space="0" w:color="auto" w:frame="1"/>
          <w:shd w:val="clear" w:color="auto" w:fill="FFFFFF"/>
        </w:rPr>
        <w:t>dyplomu/zaświadczenia/certyfikatu</w:t>
      </w:r>
      <w:r w:rsidR="008C756F" w:rsidRPr="003A5B33">
        <w:rPr>
          <w:lang w:eastAsia="en-US"/>
        </w:rPr>
        <w:t xml:space="preserve"> o ukończeniu </w:t>
      </w:r>
      <w:r w:rsidR="008C756F">
        <w:rPr>
          <w:lang w:eastAsia="en-US"/>
        </w:rPr>
        <w:t>kursu/ szkolenia</w:t>
      </w:r>
      <w:r w:rsidRPr="003A5B33">
        <w:rPr>
          <w:lang w:eastAsia="en-US"/>
        </w:rPr>
        <w:t xml:space="preserve">. </w:t>
      </w:r>
      <w:r w:rsidRPr="008C756F">
        <w:rPr>
          <w:rStyle w:val="Pogrubienie"/>
          <w:bdr w:val="none" w:sz="0" w:space="0" w:color="auto" w:frame="1"/>
          <w:shd w:val="clear" w:color="auto" w:fill="FFFFFF"/>
        </w:rPr>
        <w:t>Dyplomy/zaświadczenia/certyfikaty</w:t>
      </w:r>
      <w:r w:rsidRPr="008C756F">
        <w:rPr>
          <w:bCs/>
          <w:color w:val="000000"/>
          <w:lang w:eastAsia="en-US"/>
        </w:rPr>
        <w:t xml:space="preserve"> powinny zawierać co najmniej termin kursu, ilość godzin, program kursu oraz infor</w:t>
      </w:r>
      <w:r w:rsidR="00EA7A2D">
        <w:rPr>
          <w:bCs/>
          <w:color w:val="000000"/>
          <w:lang w:eastAsia="en-US"/>
        </w:rPr>
        <w:t>mować o nabytych kompetencjach.</w:t>
      </w:r>
      <w:bookmarkStart w:id="0" w:name="_GoBack"/>
      <w:bookmarkEnd w:id="0"/>
    </w:p>
    <w:p w:rsidR="00C64715" w:rsidRPr="008C756F" w:rsidRDefault="00C64715" w:rsidP="00C64715">
      <w:pPr>
        <w:pStyle w:val="Akapitzlist"/>
        <w:spacing w:line="276" w:lineRule="auto"/>
        <w:ind w:left="1080"/>
        <w:jc w:val="both"/>
        <w:rPr>
          <w:b/>
          <w:bCs/>
          <w:color w:val="000000" w:themeColor="text1"/>
          <w:shd w:val="clear" w:color="auto" w:fill="FFFFFF"/>
        </w:rPr>
      </w:pPr>
    </w:p>
    <w:p w:rsidR="008C756F" w:rsidRPr="008C756F" w:rsidRDefault="008C756F" w:rsidP="008C756F">
      <w:pPr>
        <w:pStyle w:val="Akapitzlist"/>
        <w:spacing w:line="276" w:lineRule="auto"/>
        <w:ind w:left="1080"/>
        <w:jc w:val="both"/>
        <w:rPr>
          <w:rStyle w:val="Pogrubienie"/>
          <w:color w:val="000000" w:themeColor="text1"/>
          <w:shd w:val="clear" w:color="auto" w:fill="FFFFFF"/>
        </w:rPr>
      </w:pPr>
    </w:p>
    <w:tbl>
      <w:tblPr>
        <w:tblStyle w:val="Tabela-Siatka"/>
        <w:tblW w:w="13280" w:type="dxa"/>
        <w:tblInd w:w="720" w:type="dxa"/>
        <w:tblLayout w:type="fixed"/>
        <w:tblLook w:val="04A0"/>
      </w:tblPr>
      <w:tblGrid>
        <w:gridCol w:w="948"/>
        <w:gridCol w:w="2721"/>
        <w:gridCol w:w="1248"/>
        <w:gridCol w:w="1134"/>
        <w:gridCol w:w="7229"/>
      </w:tblGrid>
      <w:tr w:rsidR="00C64715" w:rsidTr="00C64715">
        <w:tc>
          <w:tcPr>
            <w:tcW w:w="948" w:type="dxa"/>
          </w:tcPr>
          <w:p w:rsidR="00C64715" w:rsidRDefault="00C64715" w:rsidP="00196D25">
            <w:pPr>
              <w:suppressAutoHyphens w:val="0"/>
              <w:spacing w:line="276" w:lineRule="auto"/>
              <w:rPr>
                <w:rStyle w:val="Pogrubienie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Default="00C64715" w:rsidP="00196D25">
            <w:pPr>
              <w:suppressAutoHyphens w:val="0"/>
              <w:spacing w:line="276" w:lineRule="auto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shd w:val="clear" w:color="auto" w:fill="FFFFFF"/>
              </w:rPr>
              <w:t>Tematyka szkolenia/ kursu:</w:t>
            </w:r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 xml:space="preserve">Czas trwania 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Liczba osób</w:t>
            </w:r>
          </w:p>
        </w:tc>
        <w:tc>
          <w:tcPr>
            <w:tcW w:w="7229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Program szkolenia/kursu</w:t>
            </w:r>
          </w:p>
        </w:tc>
      </w:tr>
      <w:tr w:rsidR="00C64715" w:rsidTr="00C64715">
        <w:tc>
          <w:tcPr>
            <w:tcW w:w="948" w:type="dxa"/>
          </w:tcPr>
          <w:p w:rsidR="00C64715" w:rsidRDefault="00C64715" w:rsidP="00A7277E">
            <w:pPr>
              <w:pStyle w:val="Akapitzlist"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ind w:left="273" w:hanging="284"/>
              <w:outlineLvl w:val="0"/>
              <w:rPr>
                <w:b/>
                <w:bCs/>
                <w:kern w:val="36"/>
                <w:lang w:eastAsia="pl-PL"/>
              </w:rPr>
            </w:pPr>
          </w:p>
        </w:tc>
        <w:tc>
          <w:tcPr>
            <w:tcW w:w="2721" w:type="dxa"/>
          </w:tcPr>
          <w:p w:rsidR="00C64715" w:rsidRPr="008C756F" w:rsidRDefault="00C64715" w:rsidP="008C756F">
            <w:pPr>
              <w:suppressAutoHyphens w:val="0"/>
              <w:spacing w:before="100" w:beforeAutospacing="1" w:after="100" w:afterAutospacing="1"/>
              <w:ind w:left="-11"/>
              <w:outlineLvl w:val="0"/>
              <w:rPr>
                <w:b/>
                <w:bCs/>
                <w:kern w:val="36"/>
                <w:lang w:eastAsia="pl-PL"/>
              </w:rPr>
            </w:pPr>
            <w:r w:rsidRPr="008C756F">
              <w:rPr>
                <w:b/>
                <w:bCs/>
                <w:kern w:val="36"/>
                <w:lang w:eastAsia="pl-PL"/>
              </w:rPr>
              <w:t xml:space="preserve">W zakresie Języka SQL (w MS Access, MS SQL Server) </w:t>
            </w:r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 2 dni (16 godzin)</w:t>
            </w:r>
          </w:p>
        </w:tc>
        <w:tc>
          <w:tcPr>
            <w:tcW w:w="1134" w:type="dxa"/>
          </w:tcPr>
          <w:p w:rsidR="00C64715" w:rsidRPr="00C90A7A" w:rsidRDefault="00C64715" w:rsidP="008C756F">
            <w:pPr>
              <w:suppressAutoHyphens w:val="0"/>
              <w:spacing w:before="100" w:beforeAutospacing="1" w:after="100" w:afterAutospacing="1"/>
            </w:pPr>
            <w:r>
              <w:t>min. 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Relacyjne bazy danych – podstawy 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Pojęcie relacji.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Tabela, wiersz, kolumna.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Klucz, klucz główny.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Klucze obce i powiązania między tabelami.</w:t>
            </w:r>
          </w:p>
          <w:p w:rsidR="00C64715" w:rsidRPr="00C90A7A" w:rsidRDefault="00C64715" w:rsidP="00F01D90">
            <w:pPr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Podstawowe widoki i operacje w programie bazodanowym.</w:t>
            </w:r>
          </w:p>
          <w:p w:rsidR="00C64715" w:rsidRPr="00C90A7A" w:rsidRDefault="00C64715" w:rsidP="00F01D90">
            <w:pPr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Język </w:t>
            </w:r>
            <w:r w:rsidRPr="00C90A7A">
              <w:rPr>
                <w:rStyle w:val="caps"/>
                <w:sz w:val="24"/>
                <w:szCs w:val="24"/>
              </w:rPr>
              <w:t>SQL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Proste zapytania – konstrukcja </w:t>
            </w:r>
            <w:r w:rsidRPr="00C90A7A">
              <w:rPr>
                <w:rStyle w:val="caps"/>
                <w:sz w:val="24"/>
                <w:szCs w:val="24"/>
              </w:rPr>
              <w:t>SELECT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  <w:tab w:val="left" w:pos="86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Funkcje i operatory,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Wybieranie wierszy – klauzula </w:t>
            </w:r>
            <w:r w:rsidRPr="00C90A7A">
              <w:rPr>
                <w:rStyle w:val="caps"/>
                <w:sz w:val="24"/>
                <w:szCs w:val="24"/>
              </w:rPr>
              <w:t>WHERE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Porządkowanie danych – klauzula </w:t>
            </w:r>
            <w:r w:rsidRPr="00C90A7A">
              <w:rPr>
                <w:rStyle w:val="caps"/>
                <w:sz w:val="24"/>
                <w:szCs w:val="24"/>
              </w:rPr>
              <w:t>ORDER</w:t>
            </w:r>
            <w:r w:rsidRPr="00C90A7A">
              <w:rPr>
                <w:sz w:val="24"/>
                <w:szCs w:val="24"/>
              </w:rPr>
              <w:t xml:space="preserve"> BY,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Klauzula </w:t>
            </w:r>
            <w:r w:rsidRPr="00C90A7A">
              <w:rPr>
                <w:rStyle w:val="caps"/>
                <w:sz w:val="24"/>
                <w:szCs w:val="24"/>
              </w:rPr>
              <w:t>TOP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Łączenie wielu tabel,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Grupowanie wierszy,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Funkcje agregujące,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Wybieranie grup wierszy – klauzula </w:t>
            </w:r>
            <w:r w:rsidRPr="00C90A7A">
              <w:rPr>
                <w:rStyle w:val="caps"/>
                <w:sz w:val="24"/>
                <w:szCs w:val="24"/>
              </w:rPr>
              <w:t>HAVING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Podzapytania</w:t>
            </w:r>
            <w:proofErr w:type="spellEnd"/>
            <w:r w:rsidRPr="00C90A7A">
              <w:rPr>
                <w:sz w:val="24"/>
                <w:szCs w:val="24"/>
              </w:rPr>
              <w:t>.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Operacje teoriomnogościowe,</w:t>
            </w:r>
          </w:p>
          <w:p w:rsidR="00C64715" w:rsidRPr="00C90A7A" w:rsidRDefault="00C64715" w:rsidP="00F01D90">
            <w:pPr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Wprowadzenie do projektowania relacyjnych baz danych 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Proces projektowania bazy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Unikanie anomalii – postaci normalne</w:t>
            </w:r>
          </w:p>
          <w:p w:rsidR="00C64715" w:rsidRPr="00C90A7A" w:rsidRDefault="00C64715" w:rsidP="00F01D90">
            <w:pPr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Schemat bazy danych 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Typy danych,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Tworzenie tabel – </w:t>
            </w:r>
            <w:r w:rsidRPr="00C90A7A">
              <w:rPr>
                <w:rStyle w:val="caps"/>
                <w:sz w:val="24"/>
                <w:szCs w:val="24"/>
              </w:rPr>
              <w:t>CREATE</w:t>
            </w:r>
            <w:r w:rsidRPr="00C90A7A">
              <w:rPr>
                <w:sz w:val="24"/>
                <w:szCs w:val="24"/>
              </w:rPr>
              <w:t xml:space="preserve"> </w:t>
            </w:r>
            <w:r w:rsidRPr="00C90A7A">
              <w:rPr>
                <w:rStyle w:val="caps"/>
                <w:sz w:val="24"/>
                <w:szCs w:val="24"/>
              </w:rPr>
              <w:t>TABLE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Więzy spójności,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Autonumerowanie</w:t>
            </w:r>
            <w:proofErr w:type="spellEnd"/>
            <w:r w:rsidRPr="00C90A7A">
              <w:rPr>
                <w:sz w:val="24"/>
                <w:szCs w:val="24"/>
              </w:rPr>
              <w:t xml:space="preserve"> wierszy.</w:t>
            </w:r>
          </w:p>
          <w:p w:rsidR="00C64715" w:rsidRPr="00C90A7A" w:rsidRDefault="00C64715" w:rsidP="00F01D90">
            <w:pPr>
              <w:numPr>
                <w:ilvl w:val="0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Dodawanie i modyfikacja danych 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Dodawania danych – </w:t>
            </w:r>
            <w:r w:rsidRPr="00C90A7A">
              <w:rPr>
                <w:rStyle w:val="caps"/>
                <w:sz w:val="24"/>
                <w:szCs w:val="24"/>
              </w:rPr>
              <w:t>INSERT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Modyfikacje danych – </w:t>
            </w:r>
            <w:r w:rsidRPr="00C90A7A">
              <w:rPr>
                <w:rStyle w:val="caps"/>
                <w:sz w:val="24"/>
                <w:szCs w:val="24"/>
              </w:rPr>
              <w:t>UPDATE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D0E17" w:rsidRDefault="00C64715" w:rsidP="00F01D90">
            <w:pPr>
              <w:numPr>
                <w:ilvl w:val="1"/>
                <w:numId w:val="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rStyle w:val="Pogrubienie"/>
                <w:b w:val="0"/>
                <w:bCs w:val="0"/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 xml:space="preserve">Usuwanie danych – </w:t>
            </w:r>
            <w:r w:rsidRPr="00C90A7A">
              <w:rPr>
                <w:rStyle w:val="caps"/>
                <w:sz w:val="24"/>
                <w:szCs w:val="24"/>
              </w:rPr>
              <w:t>DELETE</w:t>
            </w:r>
            <w:r w:rsidRPr="00C90A7A">
              <w:rPr>
                <w:sz w:val="24"/>
                <w:szCs w:val="24"/>
              </w:rPr>
              <w:t>.</w:t>
            </w:r>
          </w:p>
        </w:tc>
      </w:tr>
      <w:tr w:rsidR="00C64715" w:rsidTr="00C64715">
        <w:tc>
          <w:tcPr>
            <w:tcW w:w="948" w:type="dxa"/>
          </w:tcPr>
          <w:p w:rsidR="00C64715" w:rsidRDefault="00C64715" w:rsidP="00A7277E">
            <w:pPr>
              <w:pStyle w:val="NormalnyWeb"/>
              <w:numPr>
                <w:ilvl w:val="0"/>
                <w:numId w:val="2"/>
              </w:numPr>
              <w:ind w:left="273" w:hanging="284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8C756F" w:rsidRDefault="00C64715" w:rsidP="008C756F">
            <w:pPr>
              <w:pStyle w:val="NormalnyWeb"/>
              <w:ind w:left="-11"/>
              <w:rPr>
                <w:b/>
              </w:rPr>
            </w:pPr>
            <w:r w:rsidRPr="008C756F">
              <w:rPr>
                <w:rStyle w:val="Pogrubienie"/>
                <w:b w:val="0"/>
                <w:color w:val="000000" w:themeColor="text1"/>
                <w:shd w:val="clear" w:color="auto" w:fill="FFFFFF"/>
              </w:rPr>
              <w:t xml:space="preserve">W zakresie </w:t>
            </w:r>
            <w:r w:rsidRPr="008C756F">
              <w:rPr>
                <w:b/>
              </w:rPr>
              <w:t xml:space="preserve">Tworzenia stron </w:t>
            </w:r>
            <w:r w:rsidRPr="008C756F">
              <w:rPr>
                <w:rStyle w:val="caps"/>
                <w:b/>
              </w:rPr>
              <w:t>WWW</w:t>
            </w:r>
            <w:r w:rsidRPr="008C756F">
              <w:rPr>
                <w:b/>
              </w:rPr>
              <w:t xml:space="preserve">. (Język </w:t>
            </w:r>
            <w:r w:rsidRPr="008C756F">
              <w:rPr>
                <w:rStyle w:val="caps"/>
                <w:b/>
              </w:rPr>
              <w:t>HTML</w:t>
            </w:r>
            <w:r w:rsidRPr="008C756F">
              <w:rPr>
                <w:b/>
              </w:rPr>
              <w:t xml:space="preserve">, formatowanie i style </w:t>
            </w:r>
            <w:r w:rsidRPr="008C756F">
              <w:rPr>
                <w:rStyle w:val="caps"/>
                <w:b/>
              </w:rPr>
              <w:t>CSS</w:t>
            </w:r>
            <w:r w:rsidRPr="008C756F">
              <w:rPr>
                <w:b/>
              </w:rPr>
              <w:t xml:space="preserve">, podstawowa obróbka grafiki, praca z serwerem, </w:t>
            </w:r>
            <w:proofErr w:type="spellStart"/>
            <w:r w:rsidRPr="008C756F">
              <w:rPr>
                <w:b/>
              </w:rPr>
              <w:t>Bootstrap</w:t>
            </w:r>
            <w:proofErr w:type="spellEnd"/>
            <w:r w:rsidRPr="008C756F">
              <w:rPr>
                <w:b/>
              </w:rPr>
              <w:t>.)</w:t>
            </w:r>
          </w:p>
          <w:p w:rsidR="00C64715" w:rsidRDefault="00C64715" w:rsidP="00CC303C">
            <w:pPr>
              <w:pStyle w:val="Nagwek2"/>
              <w:outlineLvl w:val="1"/>
              <w:rPr>
                <w:rStyle w:val="Pogrubienie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Pr="00C90A7A" w:rsidRDefault="00C64715" w:rsidP="00CC303C">
            <w:pPr>
              <w:pStyle w:val="NormalnyWeb"/>
            </w:pPr>
            <w:r>
              <w:t>min.</w:t>
            </w:r>
            <w:r w:rsidRPr="00C90A7A">
              <w:t xml:space="preserve"> 48h</w:t>
            </w:r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C64715" w:rsidRPr="00C90A7A" w:rsidRDefault="00C64715" w:rsidP="006B552A">
            <w:pPr>
              <w:suppressAutoHyphens w:val="0"/>
              <w:spacing w:before="100" w:beforeAutospacing="1" w:after="100" w:afterAutospacing="1"/>
            </w:pPr>
            <w:r>
              <w:t>min. 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Techniczne podstawy działania WWW: architektura klient-serwer, </w:t>
            </w:r>
            <w:proofErr w:type="spellStart"/>
            <w:r w:rsidRPr="00C90A7A">
              <w:rPr>
                <w:sz w:val="24"/>
                <w:szCs w:val="24"/>
              </w:rPr>
              <w:t>protokól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r w:rsidRPr="00C90A7A">
              <w:rPr>
                <w:rStyle w:val="caps"/>
                <w:sz w:val="24"/>
                <w:szCs w:val="24"/>
              </w:rPr>
              <w:t>HTTP</w:t>
            </w:r>
            <w:r w:rsidRPr="00C90A7A">
              <w:rPr>
                <w:sz w:val="24"/>
                <w:szCs w:val="24"/>
              </w:rPr>
              <w:t>, formularze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Rejestracja domeny, założenie konta na serwerze </w:t>
            </w:r>
            <w:proofErr w:type="spellStart"/>
            <w:r w:rsidRPr="00C90A7A">
              <w:rPr>
                <w:sz w:val="24"/>
                <w:szCs w:val="24"/>
              </w:rPr>
              <w:t>hostingowym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języka XML: elementy, atrybuty, komentarze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Język </w:t>
            </w:r>
            <w:r w:rsidRPr="00C90A7A">
              <w:rPr>
                <w:rStyle w:val="caps"/>
                <w:sz w:val="24"/>
                <w:szCs w:val="24"/>
              </w:rPr>
              <w:t>HTML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podstawowe </w:t>
            </w:r>
            <w:proofErr w:type="spellStart"/>
            <w:r w:rsidRPr="00C90A7A">
              <w:rPr>
                <w:sz w:val="24"/>
                <w:szCs w:val="24"/>
              </w:rPr>
              <w:t>tagi</w:t>
            </w:r>
            <w:proofErr w:type="spellEnd"/>
            <w:r w:rsidRPr="00C90A7A">
              <w:rPr>
                <w:sz w:val="24"/>
                <w:szCs w:val="24"/>
              </w:rPr>
              <w:t>: tytuły, akapity, listy wypunktowane i numerowane, tabele, rysunki, linki, encje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kodowanie polskich liter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Walidacja dokumentu </w:t>
            </w:r>
            <w:r w:rsidRPr="00C90A7A">
              <w:rPr>
                <w:rStyle w:val="caps"/>
                <w:sz w:val="24"/>
                <w:szCs w:val="24"/>
              </w:rPr>
              <w:t>HTML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Sposoby dołączania </w:t>
            </w:r>
            <w:proofErr w:type="spellStart"/>
            <w:r w:rsidRPr="00C90A7A">
              <w:rPr>
                <w:sz w:val="24"/>
                <w:szCs w:val="24"/>
              </w:rPr>
              <w:t>CSS-a</w:t>
            </w:r>
            <w:proofErr w:type="spellEnd"/>
            <w:r w:rsidRPr="00C90A7A">
              <w:rPr>
                <w:sz w:val="24"/>
                <w:szCs w:val="24"/>
              </w:rPr>
              <w:t xml:space="preserve"> do dokumentu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Budowa arkusza stylów: reguły, selektory, deklaracje, właściwości, wartości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Selektory </w:t>
            </w:r>
            <w:r w:rsidRPr="00C90A7A">
              <w:rPr>
                <w:rStyle w:val="caps"/>
                <w:sz w:val="24"/>
                <w:szCs w:val="24"/>
              </w:rPr>
              <w:t>CSS</w:t>
            </w:r>
            <w:r w:rsidRPr="00C90A7A">
              <w:rPr>
                <w:sz w:val="24"/>
                <w:szCs w:val="24"/>
              </w:rPr>
              <w:t xml:space="preserve"> (w tym selektory dodane w </w:t>
            </w:r>
            <w:r w:rsidRPr="00C90A7A">
              <w:rPr>
                <w:rStyle w:val="caps"/>
                <w:sz w:val="24"/>
                <w:szCs w:val="24"/>
              </w:rPr>
              <w:t>CSS</w:t>
            </w:r>
            <w:r w:rsidRPr="00C90A7A">
              <w:rPr>
                <w:sz w:val="24"/>
                <w:szCs w:val="24"/>
              </w:rPr>
              <w:t xml:space="preserve"> 3)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wybór elementów według nazwy, klasy, id, atrybutów i pokrewieństwa w drzewie </w:t>
            </w:r>
            <w:r w:rsidRPr="00C90A7A">
              <w:rPr>
                <w:rStyle w:val="caps"/>
                <w:sz w:val="24"/>
                <w:szCs w:val="24"/>
              </w:rPr>
              <w:t>DOM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łączenie selektorów przy użyciu operatorów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pseudoklasy</w:t>
            </w:r>
            <w:proofErr w:type="spellEnd"/>
            <w:r w:rsidRPr="00C90A7A">
              <w:rPr>
                <w:sz w:val="24"/>
                <w:szCs w:val="24"/>
              </w:rPr>
              <w:t xml:space="preserve"> i </w:t>
            </w:r>
            <w:proofErr w:type="spellStart"/>
            <w:r w:rsidRPr="00C90A7A">
              <w:rPr>
                <w:sz w:val="24"/>
                <w:szCs w:val="24"/>
              </w:rPr>
              <w:t>pseudoelementy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Ważniejsze właściwości </w:t>
            </w:r>
            <w:r w:rsidRPr="00C90A7A">
              <w:rPr>
                <w:rStyle w:val="caps"/>
                <w:sz w:val="24"/>
                <w:szCs w:val="24"/>
              </w:rPr>
              <w:t>CSS</w:t>
            </w:r>
            <w:r w:rsidRPr="00C90A7A">
              <w:rPr>
                <w:sz w:val="24"/>
                <w:szCs w:val="24"/>
              </w:rPr>
              <w:t xml:space="preserve"> i wartości, które mogą przyjmować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sposoby określania kolorów, bezwzględne i względne jednostki długości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określanie wyglądu tła, ramki, wyglądu tekstu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skrótowe zapisy niektórych właściwości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Model pudełkowy i model formatowania wizualnego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elementy a pudełka, pudełka </w:t>
            </w:r>
            <w:proofErr w:type="spellStart"/>
            <w:r w:rsidRPr="00C90A7A">
              <w:rPr>
                <w:sz w:val="24"/>
                <w:szCs w:val="24"/>
              </w:rPr>
              <w:t>inlajnowe</w:t>
            </w:r>
            <w:proofErr w:type="spellEnd"/>
            <w:r w:rsidRPr="00C90A7A">
              <w:rPr>
                <w:sz w:val="24"/>
                <w:szCs w:val="24"/>
              </w:rPr>
              <w:t xml:space="preserve"> i blokowe, elementy opływane (właściwość </w:t>
            </w:r>
            <w:proofErr w:type="spellStart"/>
            <w:r w:rsidRPr="00C90A7A">
              <w:rPr>
                <w:sz w:val="24"/>
                <w:szCs w:val="24"/>
              </w:rPr>
              <w:t>float</w:t>
            </w:r>
            <w:proofErr w:type="spellEnd"/>
            <w:r w:rsidRPr="00C90A7A">
              <w:rPr>
                <w:sz w:val="24"/>
                <w:szCs w:val="24"/>
              </w:rPr>
              <w:t>)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różne sposoby pozycjonowania elementów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pułapki i zachowania nieoczywiste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Korzystanie z nietypowych czcionek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umieszczanie fontów na serwerze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korzystanie z fontów </w:t>
            </w:r>
            <w:proofErr w:type="spellStart"/>
            <w:r w:rsidRPr="00C90A7A">
              <w:rPr>
                <w:sz w:val="24"/>
                <w:szCs w:val="24"/>
              </w:rPr>
              <w:t>udotępnianych</w:t>
            </w:r>
            <w:proofErr w:type="spellEnd"/>
            <w:r w:rsidRPr="00C90A7A">
              <w:rPr>
                <w:sz w:val="24"/>
                <w:szCs w:val="24"/>
              </w:rPr>
              <w:t xml:space="preserve"> przez </w:t>
            </w:r>
            <w:proofErr w:type="spellStart"/>
            <w:r w:rsidRPr="00C90A7A">
              <w:rPr>
                <w:sz w:val="24"/>
                <w:szCs w:val="24"/>
              </w:rPr>
              <w:t>google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web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fonts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Typowe problemy wynikające z niezgodności między przeglądarkami i ich rozwiązywanie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Różne podejścia do wyświetlania stron na urządzeniach o różnej rozdzielczości: </w:t>
            </w:r>
            <w:proofErr w:type="spellStart"/>
            <w:r w:rsidRPr="00C90A7A">
              <w:rPr>
                <w:sz w:val="24"/>
                <w:szCs w:val="24"/>
              </w:rPr>
              <w:t>fixed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layout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flow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layout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responsive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layout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Framework </w:t>
            </w:r>
            <w:r w:rsidRPr="00C90A7A">
              <w:rPr>
                <w:rStyle w:val="caps"/>
                <w:sz w:val="24"/>
                <w:szCs w:val="24"/>
              </w:rPr>
              <w:t>CSS</w:t>
            </w:r>
            <w:r w:rsidRPr="00C90A7A">
              <w:rPr>
                <w:sz w:val="24"/>
                <w:szCs w:val="24"/>
              </w:rPr>
              <w:t xml:space="preserve"> na przykładzie </w:t>
            </w:r>
            <w:proofErr w:type="spellStart"/>
            <w:r w:rsidRPr="00C90A7A">
              <w:rPr>
                <w:sz w:val="24"/>
                <w:szCs w:val="24"/>
              </w:rPr>
              <w:t>Twitter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Bootstrap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rusztowanie (</w:t>
            </w:r>
            <w:proofErr w:type="spellStart"/>
            <w:r w:rsidRPr="00C90A7A">
              <w:rPr>
                <w:sz w:val="24"/>
                <w:szCs w:val="24"/>
              </w:rPr>
              <w:t>scaffolding</w:t>
            </w:r>
            <w:proofErr w:type="spellEnd"/>
            <w:r w:rsidRPr="00C90A7A">
              <w:rPr>
                <w:sz w:val="24"/>
                <w:szCs w:val="24"/>
              </w:rPr>
              <w:t>) pozwalające wygodnie rozmieszczać elementy na stronie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gotowe komponenty: różne rodzaje menu i zakładek, formularze, typografia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zastosowanie </w:t>
            </w:r>
            <w:proofErr w:type="spellStart"/>
            <w:r w:rsidRPr="00C90A7A">
              <w:rPr>
                <w:sz w:val="24"/>
                <w:szCs w:val="24"/>
              </w:rPr>
              <w:t>frameworka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Twitter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Bootstrap</w:t>
            </w:r>
            <w:proofErr w:type="spellEnd"/>
            <w:r w:rsidRPr="00C90A7A">
              <w:rPr>
                <w:sz w:val="24"/>
                <w:szCs w:val="24"/>
              </w:rPr>
              <w:t xml:space="preserve"> do tworzenia układów typu </w:t>
            </w:r>
            <w:proofErr w:type="spellStart"/>
            <w:r w:rsidRPr="00C90A7A">
              <w:rPr>
                <w:sz w:val="24"/>
                <w:szCs w:val="24"/>
              </w:rPr>
              <w:t>fixed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layout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flow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layout</w:t>
            </w:r>
            <w:proofErr w:type="spellEnd"/>
            <w:r w:rsidRPr="00C90A7A">
              <w:rPr>
                <w:sz w:val="24"/>
                <w:szCs w:val="24"/>
              </w:rPr>
              <w:t xml:space="preserve"> i </w:t>
            </w:r>
            <w:proofErr w:type="spellStart"/>
            <w:r w:rsidRPr="00C90A7A">
              <w:rPr>
                <w:sz w:val="24"/>
                <w:szCs w:val="24"/>
              </w:rPr>
              <w:t>responsive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layout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Analiza przykładowych projektów</w:t>
            </w:r>
          </w:p>
          <w:p w:rsidR="00C64715" w:rsidRPr="00C90A7A" w:rsidRDefault="00C64715" w:rsidP="00F01D90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Przygotowywanie grafiki na potrzeby </w:t>
            </w:r>
            <w:r w:rsidRPr="00C90A7A">
              <w:rPr>
                <w:rStyle w:val="caps"/>
                <w:sz w:val="24"/>
                <w:szCs w:val="24"/>
              </w:rPr>
              <w:t>WWW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różne sposoby kompresji obrazu i ich zastosowanie w popularnych formatach graficznych</w:t>
            </w:r>
          </w:p>
          <w:p w:rsidR="00C64715" w:rsidRPr="00C90A7A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wady, zalety i typowe zastosowania różnych formatów graficznych</w:t>
            </w:r>
          </w:p>
          <w:p w:rsidR="00C64715" w:rsidRPr="008C756F" w:rsidRDefault="00C64715" w:rsidP="00F01D90">
            <w:pPr>
              <w:numPr>
                <w:ilvl w:val="1"/>
                <w:numId w:val="4"/>
              </w:numPr>
              <w:tabs>
                <w:tab w:val="num" w:pos="0"/>
                <w:tab w:val="num" w:pos="207"/>
              </w:tabs>
              <w:suppressAutoHyphens w:val="0"/>
              <w:spacing w:before="100" w:beforeAutospacing="1" w:after="100" w:afterAutospacing="1"/>
              <w:ind w:left="0" w:firstLine="0"/>
              <w:rPr>
                <w:rStyle w:val="Pogrubienie"/>
                <w:b w:val="0"/>
                <w:bCs w:val="0"/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proste przetwarzanie grafiki: przycinanie, skalowanie, konwersja między formatami, korzystanie z warstw</w:t>
            </w:r>
          </w:p>
        </w:tc>
      </w:tr>
      <w:tr w:rsidR="00C64715" w:rsidTr="00C64715">
        <w:tc>
          <w:tcPr>
            <w:tcW w:w="948" w:type="dxa"/>
          </w:tcPr>
          <w:p w:rsidR="00C64715" w:rsidRPr="008C756F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shd w:val="clear" w:color="auto" w:fill="FFFFFF"/>
              </w:rPr>
            </w:pPr>
            <w:r w:rsidRPr="008C756F">
              <w:rPr>
                <w:rStyle w:val="Pogrubienie"/>
                <w:b w:val="0"/>
                <w:shd w:val="clear" w:color="auto" w:fill="FFFFFF"/>
              </w:rPr>
              <w:lastRenderedPageBreak/>
              <w:t>3.</w:t>
            </w:r>
          </w:p>
        </w:tc>
        <w:tc>
          <w:tcPr>
            <w:tcW w:w="2721" w:type="dxa"/>
          </w:tcPr>
          <w:p w:rsidR="00C64715" w:rsidRPr="008C756F" w:rsidRDefault="00C64715" w:rsidP="008C756F">
            <w:pPr>
              <w:pStyle w:val="Nagwek1"/>
              <w:keepNext w:val="0"/>
              <w:keepLines w:val="0"/>
              <w:suppressAutoHyphens w:val="0"/>
              <w:spacing w:before="100" w:beforeAutospacing="1" w:after="100" w:afterAutospacing="1"/>
              <w:outlineLvl w:val="0"/>
              <w:rPr>
                <w:color w:val="auto"/>
                <w:sz w:val="24"/>
                <w:szCs w:val="24"/>
              </w:rPr>
            </w:pPr>
            <w:r w:rsidRPr="008C756F">
              <w:rPr>
                <w:rStyle w:val="lp-coursetitle"/>
                <w:color w:val="auto"/>
                <w:sz w:val="24"/>
                <w:szCs w:val="24"/>
              </w:rPr>
              <w:t xml:space="preserve">W </w:t>
            </w:r>
            <w:r>
              <w:rPr>
                <w:rStyle w:val="lp-coursetitle"/>
                <w:color w:val="auto"/>
                <w:sz w:val="24"/>
                <w:szCs w:val="24"/>
              </w:rPr>
              <w:t>zakresie p</w:t>
            </w:r>
            <w:r w:rsidRPr="008C756F">
              <w:rPr>
                <w:rStyle w:val="lp-coursetitle"/>
                <w:color w:val="auto"/>
                <w:sz w:val="24"/>
                <w:szCs w:val="24"/>
              </w:rPr>
              <w:t xml:space="preserve">rogramowania w </w:t>
            </w:r>
            <w:proofErr w:type="spellStart"/>
            <w:r w:rsidRPr="008C756F">
              <w:rPr>
                <w:rStyle w:val="lp-coursetitle"/>
                <w:color w:val="auto"/>
                <w:sz w:val="24"/>
                <w:szCs w:val="24"/>
              </w:rPr>
              <w:t>JavaScript</w:t>
            </w:r>
            <w:proofErr w:type="spellEnd"/>
            <w:r w:rsidRPr="008C756F">
              <w:rPr>
                <w:rStyle w:val="lp-coursetitle"/>
                <w:color w:val="auto"/>
                <w:sz w:val="24"/>
                <w:szCs w:val="24"/>
              </w:rPr>
              <w:t xml:space="preserve"> i HTML5</w:t>
            </w:r>
            <w:r w:rsidRPr="008C756F">
              <w:rPr>
                <w:rStyle w:val="lp-courseid"/>
                <w:color w:val="auto"/>
                <w:sz w:val="24"/>
                <w:szCs w:val="24"/>
              </w:rPr>
              <w:t>JS-HTML5</w:t>
            </w:r>
          </w:p>
          <w:p w:rsidR="00C64715" w:rsidRPr="008C756F" w:rsidRDefault="00C64715" w:rsidP="008C756F">
            <w:pPr>
              <w:pStyle w:val="NormalnyWeb"/>
              <w:rPr>
                <w:rStyle w:val="Pogrubienie"/>
                <w:b w:val="0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3 dni - min. 24 g.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 1 os.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Zaawansowany </w:t>
            </w:r>
            <w:proofErr w:type="spellStart"/>
            <w:r w:rsidRPr="00C90A7A">
              <w:rPr>
                <w:sz w:val="24"/>
                <w:szCs w:val="24"/>
              </w:rPr>
              <w:t>Javascript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błyskawiczne przypomnienie podstaw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zasięgowanie</w:t>
            </w:r>
            <w:proofErr w:type="spellEnd"/>
            <w:r w:rsidRPr="00C90A7A">
              <w:rPr>
                <w:sz w:val="24"/>
                <w:szCs w:val="24"/>
              </w:rPr>
              <w:t xml:space="preserve"> statyczne i dynamiczne, </w:t>
            </w:r>
            <w:proofErr w:type="spellStart"/>
            <w:r w:rsidRPr="00C90A7A">
              <w:rPr>
                <w:sz w:val="24"/>
                <w:szCs w:val="24"/>
              </w:rPr>
              <w:t>hoisting</w:t>
            </w:r>
            <w:proofErr w:type="spellEnd"/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domknięcia leksykalne,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programowanie asynchroniczne, styl programowania z kontynuacjami (obiekty </w:t>
            </w:r>
            <w:proofErr w:type="spellStart"/>
            <w:r w:rsidRPr="00C90A7A">
              <w:rPr>
                <w:sz w:val="24"/>
                <w:szCs w:val="24"/>
              </w:rPr>
              <w:t>deferred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Ajax</w:t>
            </w:r>
            <w:proofErr w:type="spellEnd"/>
            <w:r w:rsidRPr="00C90A7A">
              <w:rPr>
                <w:sz w:val="24"/>
                <w:szCs w:val="24"/>
              </w:rPr>
              <w:t>)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kwestie </w:t>
            </w:r>
            <w:proofErr w:type="spellStart"/>
            <w:r w:rsidRPr="00C90A7A">
              <w:rPr>
                <w:sz w:val="24"/>
                <w:szCs w:val="24"/>
              </w:rPr>
              <w:t>zasięgowania</w:t>
            </w:r>
            <w:proofErr w:type="spellEnd"/>
            <w:r w:rsidRPr="00C90A7A">
              <w:rPr>
                <w:sz w:val="24"/>
                <w:szCs w:val="24"/>
              </w:rPr>
              <w:t xml:space="preserve"> referencji </w:t>
            </w:r>
            <w:proofErr w:type="spellStart"/>
            <w:r w:rsidRPr="00C90A7A">
              <w:rPr>
                <w:sz w:val="24"/>
                <w:szCs w:val="24"/>
              </w:rPr>
              <w:t>this</w:t>
            </w:r>
            <w:proofErr w:type="spellEnd"/>
            <w:r w:rsidRPr="00C90A7A">
              <w:rPr>
                <w:sz w:val="24"/>
                <w:szCs w:val="24"/>
              </w:rPr>
              <w:t>, praktyczne problemy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model obiektowy: 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obiektowość bazująca na prototypach,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łańcuch </w:t>
            </w:r>
            <w:proofErr w:type="spellStart"/>
            <w:r w:rsidRPr="00C90A7A">
              <w:rPr>
                <w:sz w:val="24"/>
                <w:szCs w:val="24"/>
              </w:rPr>
              <w:t>prototypowo-konstruktorowy</w:t>
            </w:r>
            <w:proofErr w:type="spellEnd"/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statyczność,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prywatność,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techniki używane we współczesnych bibliotekach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modularność</w:t>
            </w:r>
          </w:p>
          <w:p w:rsidR="00C64715" w:rsidRPr="00C90A7A" w:rsidRDefault="00C64715" w:rsidP="00F01D90">
            <w:pPr>
              <w:numPr>
                <w:ilvl w:val="0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HTML5 – warstwa prezentacji 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obiektowy model dokumentu, nowe elementy strukturalne i semantyczne (w tym </w:t>
            </w:r>
            <w:proofErr w:type="spellStart"/>
            <w:r w:rsidRPr="00C90A7A">
              <w:rPr>
                <w:sz w:val="24"/>
                <w:szCs w:val="24"/>
              </w:rPr>
              <w:t>nav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section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header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footer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article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aside</w:t>
            </w:r>
            <w:proofErr w:type="spellEnd"/>
            <w:r w:rsidRPr="00C90A7A">
              <w:rPr>
                <w:sz w:val="24"/>
                <w:szCs w:val="24"/>
              </w:rPr>
              <w:t>),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multimediów: audio i video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grafika rastrowa – </w:t>
            </w:r>
            <w:proofErr w:type="spellStart"/>
            <w:r w:rsidRPr="00C90A7A">
              <w:rPr>
                <w:sz w:val="24"/>
                <w:szCs w:val="24"/>
              </w:rPr>
              <w:t>canvas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tworzenie grafiki, rysowanie i kopiowanie kształtów, praca ze </w:t>
            </w:r>
            <w:proofErr w:type="spellStart"/>
            <w:r w:rsidRPr="00C90A7A">
              <w:rPr>
                <w:sz w:val="24"/>
                <w:szCs w:val="24"/>
              </w:rPr>
              <w:t>sprite’ami</w:t>
            </w:r>
            <w:proofErr w:type="spellEnd"/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przetwarzanie filmów w czasie rzeczywistym – </w:t>
            </w:r>
            <w:proofErr w:type="spellStart"/>
            <w:r w:rsidRPr="00C90A7A">
              <w:rPr>
                <w:sz w:val="24"/>
                <w:szCs w:val="24"/>
              </w:rPr>
              <w:t>canvas</w:t>
            </w:r>
            <w:proofErr w:type="spellEnd"/>
            <w:r w:rsidRPr="00C90A7A">
              <w:rPr>
                <w:sz w:val="24"/>
                <w:szCs w:val="24"/>
              </w:rPr>
              <w:t xml:space="preserve"> i video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canvas</w:t>
            </w:r>
            <w:proofErr w:type="spellEnd"/>
            <w:r w:rsidRPr="00C90A7A">
              <w:rPr>
                <w:sz w:val="24"/>
                <w:szCs w:val="24"/>
              </w:rPr>
              <w:t xml:space="preserve"> i kwestie bezpieczeństwa (stan </w:t>
            </w:r>
            <w:proofErr w:type="spellStart"/>
            <w:r w:rsidRPr="00C90A7A">
              <w:rPr>
                <w:i/>
                <w:iCs/>
                <w:sz w:val="24"/>
                <w:szCs w:val="24"/>
              </w:rPr>
              <w:t>tainted</w:t>
            </w:r>
            <w:proofErr w:type="spellEnd"/>
            <w:r w:rsidRPr="00C90A7A">
              <w:rPr>
                <w:sz w:val="24"/>
                <w:szCs w:val="24"/>
              </w:rPr>
              <w:t>)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grafika wektorowa – </w:t>
            </w:r>
            <w:r w:rsidRPr="00C90A7A">
              <w:rPr>
                <w:rStyle w:val="caps"/>
                <w:sz w:val="24"/>
                <w:szCs w:val="24"/>
              </w:rPr>
              <w:t>SVG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różne sposoby osadzania </w:t>
            </w:r>
            <w:r w:rsidRPr="00C90A7A">
              <w:rPr>
                <w:rStyle w:val="caps"/>
                <w:sz w:val="24"/>
                <w:szCs w:val="24"/>
              </w:rPr>
              <w:t>SVG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model SVG: kształty, ścieżki, gradienty, wypełnienia, transformacje afiniczne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łączenie grafiki rastrowej i wektorowej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CSS3 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użycie kompilatorów typu </w:t>
            </w:r>
            <w:r w:rsidRPr="00C90A7A">
              <w:rPr>
                <w:rStyle w:val="caps"/>
                <w:sz w:val="24"/>
                <w:szCs w:val="24"/>
              </w:rPr>
              <w:t>LESS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media </w:t>
            </w:r>
            <w:proofErr w:type="spellStart"/>
            <w:r w:rsidRPr="00C90A7A">
              <w:rPr>
                <w:sz w:val="24"/>
                <w:szCs w:val="24"/>
              </w:rPr>
              <w:t>query</w:t>
            </w:r>
            <w:proofErr w:type="spellEnd"/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zaawansowane selektory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efekty graficzne, przejścia i animacje</w:t>
            </w:r>
          </w:p>
          <w:p w:rsidR="00C64715" w:rsidRPr="00C90A7A" w:rsidRDefault="00C64715" w:rsidP="00F01D90">
            <w:pPr>
              <w:numPr>
                <w:ilvl w:val="0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Biblioteki i techniki 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natywny Drag and Drop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File </w:t>
            </w:r>
            <w:r w:rsidRPr="00C90A7A">
              <w:rPr>
                <w:rStyle w:val="caps"/>
                <w:sz w:val="24"/>
                <w:szCs w:val="24"/>
              </w:rPr>
              <w:t>API</w:t>
            </w:r>
            <w:r w:rsidRPr="00C90A7A">
              <w:rPr>
                <w:sz w:val="24"/>
                <w:szCs w:val="24"/>
              </w:rPr>
              <w:t xml:space="preserve">, obiekty </w:t>
            </w:r>
            <w:r w:rsidRPr="00C90A7A">
              <w:rPr>
                <w:rStyle w:val="caps"/>
                <w:sz w:val="24"/>
                <w:szCs w:val="24"/>
              </w:rPr>
              <w:t>BLOB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lokalna baza danych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Web </w:t>
            </w:r>
            <w:proofErr w:type="spellStart"/>
            <w:r w:rsidRPr="00C90A7A">
              <w:rPr>
                <w:sz w:val="24"/>
                <w:szCs w:val="24"/>
              </w:rPr>
              <w:t>Workers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Web </w:t>
            </w:r>
            <w:proofErr w:type="spellStart"/>
            <w:r w:rsidRPr="00C90A7A">
              <w:rPr>
                <w:sz w:val="24"/>
                <w:szCs w:val="24"/>
              </w:rPr>
              <w:t>Sockets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JQuery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Mustache</w:t>
            </w:r>
            <w:proofErr w:type="spellEnd"/>
            <w:r w:rsidRPr="00C90A7A">
              <w:rPr>
                <w:sz w:val="24"/>
                <w:szCs w:val="24"/>
              </w:rPr>
              <w:t xml:space="preserve"> – techniki podstawowe: 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Ajax</w:t>
            </w:r>
            <w:proofErr w:type="spellEnd"/>
            <w:r w:rsidRPr="00C90A7A">
              <w:rPr>
                <w:sz w:val="24"/>
                <w:szCs w:val="24"/>
              </w:rPr>
              <w:t xml:space="preserve">, serwisy </w:t>
            </w:r>
            <w:r w:rsidRPr="00C90A7A">
              <w:rPr>
                <w:rStyle w:val="caps"/>
                <w:sz w:val="24"/>
                <w:szCs w:val="24"/>
              </w:rPr>
              <w:t>JSON</w:t>
            </w:r>
            <w:r w:rsidRPr="00C90A7A">
              <w:rPr>
                <w:sz w:val="24"/>
                <w:szCs w:val="24"/>
              </w:rPr>
              <w:t>,</w:t>
            </w:r>
          </w:p>
          <w:p w:rsidR="00C64715" w:rsidRPr="00C90A7A" w:rsidRDefault="00C64715" w:rsidP="00F01D90">
            <w:pPr>
              <w:numPr>
                <w:ilvl w:val="2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Szablony (</w:t>
            </w:r>
            <w:proofErr w:type="spellStart"/>
            <w:r w:rsidRPr="00C90A7A">
              <w:rPr>
                <w:i/>
                <w:iCs/>
                <w:sz w:val="24"/>
                <w:szCs w:val="24"/>
              </w:rPr>
              <w:t>logicless</w:t>
            </w:r>
            <w:proofErr w:type="spellEnd"/>
            <w:r w:rsidRPr="00C90A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i/>
                <w:iCs/>
                <w:sz w:val="24"/>
                <w:szCs w:val="24"/>
              </w:rPr>
              <w:t>templating</w:t>
            </w:r>
            <w:proofErr w:type="spellEnd"/>
            <w:r w:rsidRPr="00C90A7A">
              <w:rPr>
                <w:sz w:val="24"/>
                <w:szCs w:val="24"/>
              </w:rPr>
              <w:t>)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lastRenderedPageBreak/>
              <w:t>Underscore</w:t>
            </w:r>
            <w:proofErr w:type="spellEnd"/>
            <w:r w:rsidRPr="00C90A7A">
              <w:rPr>
                <w:sz w:val="24"/>
                <w:szCs w:val="24"/>
              </w:rPr>
              <w:t xml:space="preserve"> i </w:t>
            </w:r>
            <w:proofErr w:type="spellStart"/>
            <w:r w:rsidRPr="00C90A7A">
              <w:rPr>
                <w:sz w:val="24"/>
                <w:szCs w:val="24"/>
              </w:rPr>
              <w:t>Backbone</w:t>
            </w:r>
            <w:proofErr w:type="spellEnd"/>
            <w:r w:rsidRPr="00C90A7A">
              <w:rPr>
                <w:sz w:val="24"/>
                <w:szCs w:val="24"/>
              </w:rPr>
              <w:t xml:space="preserve">, niskopoziomowe aplikacje </w:t>
            </w:r>
            <w:r w:rsidRPr="00C90A7A">
              <w:rPr>
                <w:rStyle w:val="caps"/>
                <w:sz w:val="24"/>
                <w:szCs w:val="24"/>
              </w:rPr>
              <w:t>MVC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Angularjs</w:t>
            </w:r>
            <w:proofErr w:type="spellEnd"/>
            <w:r w:rsidRPr="00C90A7A">
              <w:rPr>
                <w:sz w:val="24"/>
                <w:szCs w:val="24"/>
              </w:rPr>
              <w:t xml:space="preserve"> – deklaratywne aplikacje </w:t>
            </w:r>
            <w:r w:rsidRPr="00C90A7A">
              <w:rPr>
                <w:rStyle w:val="caps"/>
                <w:sz w:val="24"/>
                <w:szCs w:val="24"/>
              </w:rPr>
              <w:t>MVC</w:t>
            </w:r>
          </w:p>
          <w:p w:rsidR="00C64715" w:rsidRPr="00C90A7A" w:rsidRDefault="00C64715" w:rsidP="00F01D90">
            <w:pPr>
              <w:numPr>
                <w:ilvl w:val="1"/>
                <w:numId w:val="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narzędzia uzupełniające, typu </w:t>
            </w:r>
            <w:proofErr w:type="spellStart"/>
            <w:r w:rsidRPr="00C90A7A">
              <w:rPr>
                <w:sz w:val="24"/>
                <w:szCs w:val="24"/>
              </w:rPr>
              <w:t>Jasmine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Modernizr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YepNope</w:t>
            </w:r>
            <w:proofErr w:type="spellEnd"/>
            <w:r w:rsidRPr="00C90A7A">
              <w:rPr>
                <w:sz w:val="24"/>
                <w:szCs w:val="24"/>
              </w:rPr>
              <w:t xml:space="preserve">, </w:t>
            </w:r>
            <w:proofErr w:type="spellStart"/>
            <w:r w:rsidRPr="00C90A7A">
              <w:rPr>
                <w:sz w:val="24"/>
                <w:szCs w:val="24"/>
              </w:rPr>
              <w:t>require.js</w:t>
            </w:r>
            <w:proofErr w:type="spellEnd"/>
          </w:p>
          <w:p w:rsidR="00C64715" w:rsidRDefault="00C64715" w:rsidP="00F01D90">
            <w:pPr>
              <w:pStyle w:val="Akapitzlist"/>
              <w:tabs>
                <w:tab w:val="num" w:pos="0"/>
              </w:tabs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C64715" w:rsidTr="00C64715">
        <w:tc>
          <w:tcPr>
            <w:tcW w:w="948" w:type="dxa"/>
          </w:tcPr>
          <w:p w:rsidR="00C64715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2124F1" w:rsidRDefault="00C64715" w:rsidP="000549CA">
            <w:pPr>
              <w:pStyle w:val="Nagwek1"/>
              <w:keepNext w:val="0"/>
              <w:keepLines w:val="0"/>
              <w:suppressAutoHyphens w:val="0"/>
              <w:spacing w:before="100" w:beforeAutospacing="1" w:after="100" w:afterAutospacing="1"/>
              <w:outlineLvl w:val="0"/>
              <w:rPr>
                <w:rStyle w:val="lp-coursetitle"/>
                <w:color w:val="auto"/>
                <w:sz w:val="24"/>
                <w:szCs w:val="24"/>
              </w:rPr>
            </w:pPr>
            <w:r w:rsidRPr="002124F1">
              <w:rPr>
                <w:rStyle w:val="lp-coursetitle"/>
                <w:color w:val="auto"/>
                <w:sz w:val="24"/>
                <w:szCs w:val="24"/>
              </w:rPr>
              <w:t>W zakresie Programowania PHP</w:t>
            </w:r>
          </w:p>
          <w:p w:rsidR="00C64715" w:rsidRDefault="00C64715" w:rsidP="000549CA">
            <w:pPr>
              <w:suppressAutoHyphens w:val="0"/>
              <w:spacing w:before="100" w:beforeAutospacing="1" w:after="100" w:afterAutospacing="1"/>
              <w:ind w:left="720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Pr="00C90A7A" w:rsidRDefault="00C64715" w:rsidP="002124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 xml:space="preserve">Min. </w:t>
            </w:r>
            <w:r w:rsidRPr="00C90A7A">
              <w:rPr>
                <w:sz w:val="24"/>
                <w:szCs w:val="24"/>
              </w:rPr>
              <w:t xml:space="preserve"> 120 godzin</w:t>
            </w:r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proofErr w:type="spellStart"/>
            <w:r>
              <w:t>intensywnytrening</w:t>
            </w:r>
            <w:proofErr w:type="spellEnd"/>
            <w:r>
              <w:t xml:space="preserve"> programistyczny - metodą </w:t>
            </w:r>
            <w:proofErr w:type="spellStart"/>
            <w:r>
              <w:t>bootcampu</w:t>
            </w:r>
            <w:proofErr w:type="spellEnd"/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2124F1" w:rsidRDefault="00C64715" w:rsidP="00F01D90">
            <w:pPr>
              <w:tabs>
                <w:tab w:val="num" w:pos="0"/>
              </w:tabs>
              <w:suppressAutoHyphens w:val="0"/>
              <w:rPr>
                <w:lang w:eastAsia="pl-PL"/>
              </w:rPr>
            </w:pPr>
            <w:r w:rsidRPr="002124F1">
              <w:rPr>
                <w:lang w:eastAsia="pl-PL"/>
              </w:rPr>
              <w:t xml:space="preserve">PHP, HTML, CSS, XML, projektowanie baz danych, programowanie obiektowe, </w:t>
            </w:r>
            <w:proofErr w:type="spellStart"/>
            <w:r w:rsidRPr="002124F1">
              <w:rPr>
                <w:lang w:eastAsia="pl-PL"/>
              </w:rPr>
              <w:t>Javascript</w:t>
            </w:r>
            <w:proofErr w:type="spellEnd"/>
            <w:r w:rsidRPr="002124F1">
              <w:rPr>
                <w:lang w:eastAsia="pl-PL"/>
              </w:rPr>
              <w:t>, wstęp do AJAX</w:t>
            </w:r>
          </w:p>
          <w:p w:rsidR="00C64715" w:rsidRDefault="00C64715" w:rsidP="00F01D90">
            <w:pPr>
              <w:pStyle w:val="Akapitzlist"/>
              <w:tabs>
                <w:tab w:val="num" w:pos="0"/>
              </w:tabs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C64715" w:rsidTr="00C64715">
        <w:tc>
          <w:tcPr>
            <w:tcW w:w="948" w:type="dxa"/>
          </w:tcPr>
          <w:p w:rsidR="00C64715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2124F1" w:rsidRDefault="00C64715" w:rsidP="002124F1">
            <w:pPr>
              <w:pStyle w:val="Nagwek2"/>
              <w:outlineLvl w:val="1"/>
              <w:rPr>
                <w:color w:val="auto"/>
              </w:rPr>
            </w:pPr>
            <w:r w:rsidRPr="002124F1">
              <w:rPr>
                <w:color w:val="auto"/>
              </w:rPr>
              <w:t>W zakresie administracji Linuksem</w:t>
            </w:r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 80 godzin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Default="00C64715" w:rsidP="00F01D90">
            <w:pPr>
              <w:pStyle w:val="Akapitzlist"/>
              <w:tabs>
                <w:tab w:val="num" w:pos="0"/>
              </w:tabs>
              <w:spacing w:line="276" w:lineRule="auto"/>
              <w:ind w:left="0"/>
              <w:jc w:val="both"/>
            </w:pPr>
            <w:r>
              <w:t xml:space="preserve">budowa systemu, </w:t>
            </w:r>
          </w:p>
          <w:p w:rsidR="00C64715" w:rsidRDefault="00C64715" w:rsidP="00F01D90">
            <w:pPr>
              <w:pStyle w:val="Akapitzlist"/>
              <w:tabs>
                <w:tab w:val="num" w:pos="0"/>
              </w:tabs>
              <w:spacing w:line="276" w:lineRule="auto"/>
              <w:ind w:left="0"/>
              <w:jc w:val="both"/>
            </w:pPr>
            <w:r>
              <w:t xml:space="preserve">zarządzanie serwerem, </w:t>
            </w:r>
          </w:p>
          <w:p w:rsidR="00C64715" w:rsidRDefault="00C64715" w:rsidP="00F01D90">
            <w:pPr>
              <w:pStyle w:val="Akapitzlist"/>
              <w:tabs>
                <w:tab w:val="num" w:pos="0"/>
              </w:tabs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t xml:space="preserve">obsługa poczty, DHCP, SAMBA, sieci TCP/IP, bazy danych, podstawy SQL, </w:t>
            </w:r>
            <w:proofErr w:type="spellStart"/>
            <w:r>
              <w:t>X-window</w:t>
            </w:r>
            <w:proofErr w:type="spellEnd"/>
            <w:r>
              <w:t xml:space="preserve">, bezpieczeństwo, </w:t>
            </w:r>
            <w:proofErr w:type="spellStart"/>
            <w:r>
              <w:t>IPTables</w:t>
            </w:r>
            <w:proofErr w:type="spellEnd"/>
            <w:r>
              <w:t xml:space="preserve"> - firewall, Apache</w:t>
            </w:r>
          </w:p>
        </w:tc>
      </w:tr>
      <w:tr w:rsidR="00C64715" w:rsidTr="00C64715"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2124F1">
            <w:pPr>
              <w:pStyle w:val="Nagwek2"/>
              <w:outlineLvl w:val="1"/>
              <w:rPr>
                <w:rStyle w:val="Pogrubieni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Pogrubienie"/>
                <w:b/>
                <w:color w:val="000000" w:themeColor="text1"/>
                <w:shd w:val="clear" w:color="auto" w:fill="FFFFFF"/>
              </w:rPr>
              <w:t xml:space="preserve">W zakresie </w:t>
            </w:r>
            <w:hyperlink r:id="rId7" w:tooltip="Permalink to: Szkolenie z Bezpieczeństwa Sieci Komputerowych (Testy Penetracyjne)" w:history="1">
              <w:r w:rsidRPr="00C90A7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Pr="002124F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Bezpieczeństwa Sieci Komputerowych (Testy Penetracyjne)</w:t>
              </w:r>
            </w:hyperlink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 xml:space="preserve">3 dni </w:t>
            </w:r>
          </w:p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 xml:space="preserve">Min. 24 godzin 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1. Jak testować bezpieczeństwo sieci, czym są testy penetracyjne?</w:t>
            </w:r>
          </w:p>
          <w:p w:rsidR="00C64715" w:rsidRPr="00C90A7A" w:rsidRDefault="00C64715" w:rsidP="00F01D90">
            <w:pPr>
              <w:numPr>
                <w:ilvl w:val="0"/>
                <w:numId w:val="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metodyki i rodzaje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pentestów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OSSTMM / OWASP</w:t>
            </w:r>
          </w:p>
          <w:p w:rsidR="00C64715" w:rsidRPr="00C90A7A" w:rsidRDefault="00C64715" w:rsidP="00F01D90">
            <w:pPr>
              <w:numPr>
                <w:ilvl w:val="1"/>
                <w:numId w:val="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Dokumenty opisujące dobre praktyki (NIST/CIS)</w:t>
            </w:r>
          </w:p>
          <w:p w:rsidR="00C64715" w:rsidRPr="00C90A7A" w:rsidRDefault="00C64715" w:rsidP="00F01D90">
            <w:pPr>
              <w:numPr>
                <w:ilvl w:val="0"/>
                <w:numId w:val="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różnice pomiędzy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pentestami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a audytami</w:t>
            </w:r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2. Organizacja testów penetracyjnych</w:t>
            </w:r>
          </w:p>
          <w:p w:rsidR="00C64715" w:rsidRPr="00C90A7A" w:rsidRDefault="00C64715" w:rsidP="00F01D90">
            <w:pPr>
              <w:numPr>
                <w:ilvl w:val="0"/>
                <w:numId w:val="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prawne aspekty prowadzenia testów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penetracyjnch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opracowanie planu testów penetracyjnych</w:t>
            </w:r>
          </w:p>
          <w:p w:rsidR="00C64715" w:rsidRPr="00C90A7A" w:rsidRDefault="00C64715" w:rsidP="00F01D90">
            <w:pPr>
              <w:numPr>
                <w:ilvl w:val="0"/>
                <w:numId w:val="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lastRenderedPageBreak/>
              <w:t>popularne problemy spotykane podczas testów penetracyjnych</w:t>
            </w:r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3. Poszczególne fazy testu penetracyjnego</w:t>
            </w:r>
            <w:r w:rsidRPr="00C90A7A">
              <w:rPr>
                <w:sz w:val="24"/>
                <w:szCs w:val="24"/>
                <w:lang w:eastAsia="pl-PL"/>
              </w:rPr>
              <w:br/>
              <w:t>» Rekonesans</w:t>
            </w:r>
          </w:p>
          <w:p w:rsidR="00C64715" w:rsidRPr="00C90A7A" w:rsidRDefault="00C64715" w:rsidP="00F01D90">
            <w:pPr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pasywne metody zbierania informacji o celu</w:t>
            </w:r>
          </w:p>
          <w:p w:rsidR="00C64715" w:rsidRPr="00C90A7A" w:rsidRDefault="00C64715" w:rsidP="00F01D90">
            <w:pPr>
              <w:numPr>
                <w:ilvl w:val="1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wykorzystanie serwerów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proxy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zbieranie i analiza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metadanych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en-US" w:eastAsia="pl-PL"/>
              </w:rPr>
            </w:pPr>
            <w:proofErr w:type="spellStart"/>
            <w:r w:rsidRPr="00C90A7A">
              <w:rPr>
                <w:sz w:val="24"/>
                <w:szCs w:val="24"/>
                <w:lang w:val="en-US" w:eastAsia="pl-PL"/>
              </w:rPr>
              <w:t>atakitypu</w:t>
            </w:r>
            <w:proofErr w:type="spellEnd"/>
            <w:r w:rsidRPr="00C90A7A">
              <w:rPr>
                <w:sz w:val="24"/>
                <w:szCs w:val="24"/>
                <w:lang w:val="en-US" w:eastAsia="pl-PL"/>
              </w:rPr>
              <w:t xml:space="preserve"> social-engineering </w:t>
            </w:r>
            <w:proofErr w:type="spellStart"/>
            <w:r w:rsidRPr="00C90A7A">
              <w:rPr>
                <w:sz w:val="24"/>
                <w:szCs w:val="24"/>
                <w:lang w:val="en-US" w:eastAsia="pl-PL"/>
              </w:rPr>
              <w:t>i</w:t>
            </w:r>
            <w:proofErr w:type="spellEnd"/>
            <w:r w:rsidRPr="00C90A7A">
              <w:rPr>
                <w:sz w:val="24"/>
                <w:szCs w:val="24"/>
                <w:lang w:val="en-US" w:eastAsia="pl-PL"/>
              </w:rPr>
              <w:t xml:space="preserve"> APT</w:t>
            </w:r>
          </w:p>
          <w:p w:rsidR="00C64715" w:rsidRPr="00C90A7A" w:rsidRDefault="00C64715" w:rsidP="00F01D90">
            <w:pPr>
              <w:numPr>
                <w:ilvl w:val="1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profilowanie pracowników</w:t>
            </w:r>
          </w:p>
          <w:p w:rsidR="00C64715" w:rsidRPr="00C90A7A" w:rsidRDefault="00C64715" w:rsidP="00F01D90">
            <w:pPr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aktywne metody zbierania informacji o celu</w:t>
            </w:r>
          </w:p>
          <w:p w:rsidR="00C64715" w:rsidRPr="00C90A7A" w:rsidRDefault="00C64715" w:rsidP="00F01D90">
            <w:pPr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mapowanie sieci ofiary</w:t>
            </w:r>
          </w:p>
          <w:p w:rsidR="00C64715" w:rsidRPr="00C90A7A" w:rsidRDefault="00C64715" w:rsidP="00F01D90">
            <w:pPr>
              <w:numPr>
                <w:ilvl w:val="0"/>
                <w:numId w:val="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omijanie firewalli</w:t>
            </w:r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» Enumeracja podatności</w:t>
            </w:r>
          </w:p>
          <w:p w:rsidR="00C64715" w:rsidRPr="00C90A7A" w:rsidRDefault="00C64715" w:rsidP="00F01D90">
            <w:pPr>
              <w:numPr>
                <w:ilvl w:val="0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rodzaje podatności (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bufferoverflow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, format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string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>, etc.)</w:t>
            </w:r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czym jest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shellcode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? </w:t>
            </w:r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mechanizmy DEP/ASLR i ich omijanie</w:t>
            </w:r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ROP i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heapspray’ing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dopasowywanie kodu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exploita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do znalezionych podatności</w:t>
            </w:r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rodzaje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exploitów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wyszukiwanie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exploitów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analiza przykładowego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exploita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tworzenie własnego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exploita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10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wybór drogi wejścia do systemu</w:t>
            </w:r>
            <w:r>
              <w:rPr>
                <w:sz w:val="24"/>
                <w:szCs w:val="24"/>
                <w:lang w:eastAsia="pl-PL"/>
              </w:rPr>
              <w:t xml:space="preserve"> </w:t>
            </w:r>
            <w:r w:rsidRPr="00C90A7A">
              <w:rPr>
                <w:sz w:val="24"/>
                <w:szCs w:val="24"/>
                <w:lang w:eastAsia="pl-PL"/>
              </w:rPr>
              <w:t>» Atak</w:t>
            </w:r>
          </w:p>
          <w:p w:rsidR="00C64715" w:rsidRPr="00C90A7A" w:rsidRDefault="00C64715" w:rsidP="00F01D90">
            <w:pPr>
              <w:numPr>
                <w:ilvl w:val="0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przegląd technik ataków na systemy (Windows/Linux) i sieci komputerowe</w:t>
            </w:r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ataki w sieci LAN/WAN/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Wi-Fi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ataki na urządzenia sieciowe (routery,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switche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, IDS/IPS/WAF, firewalle,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loadbalancery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>)</w:t>
            </w:r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lastRenderedPageBreak/>
              <w:t xml:space="preserve">ataki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denial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of service</w:t>
            </w:r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proofErr w:type="spellStart"/>
            <w:r w:rsidRPr="00C90A7A">
              <w:rPr>
                <w:sz w:val="24"/>
                <w:szCs w:val="24"/>
                <w:lang w:eastAsia="pl-PL"/>
              </w:rPr>
              <w:t>fuzzing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łamanie haseł</w:t>
            </w:r>
          </w:p>
          <w:p w:rsidR="00C64715" w:rsidRPr="00C90A7A" w:rsidRDefault="00C64715" w:rsidP="00F01D90">
            <w:pPr>
              <w:numPr>
                <w:ilvl w:val="0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atak przy pomocy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exploita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zdalnego</w:t>
            </w:r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narzędzia wspomagające atak</w:t>
            </w:r>
          </w:p>
          <w:p w:rsidR="00C64715" w:rsidRPr="00C90A7A" w:rsidRDefault="00C64715" w:rsidP="00F01D90">
            <w:pPr>
              <w:numPr>
                <w:ilvl w:val="0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podniesienie uprawnień do poziomu administratora</w:t>
            </w:r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proofErr w:type="spellStart"/>
            <w:r w:rsidRPr="00C90A7A">
              <w:rPr>
                <w:sz w:val="24"/>
                <w:szCs w:val="24"/>
                <w:lang w:eastAsia="pl-PL"/>
              </w:rPr>
              <w:t>exploity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lokalne</w:t>
            </w:r>
          </w:p>
          <w:p w:rsidR="00C64715" w:rsidRPr="00C90A7A" w:rsidRDefault="00C64715" w:rsidP="00F01D90">
            <w:pPr>
              <w:numPr>
                <w:ilvl w:val="1"/>
                <w:numId w:val="11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łamanie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hashy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haseł</w:t>
            </w:r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» Zacieranie śladów</w:t>
            </w:r>
          </w:p>
          <w:p w:rsidR="00C64715" w:rsidRPr="00C90A7A" w:rsidRDefault="00C64715" w:rsidP="00F01D90">
            <w:pPr>
              <w:numPr>
                <w:ilvl w:val="0"/>
                <w:numId w:val="12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proofErr w:type="spellStart"/>
            <w:r w:rsidRPr="00C90A7A">
              <w:rPr>
                <w:sz w:val="24"/>
                <w:szCs w:val="24"/>
                <w:lang w:eastAsia="pl-PL"/>
              </w:rPr>
              <w:t>backdoorowanie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przejętego systemu</w:t>
            </w:r>
          </w:p>
          <w:p w:rsidR="00C64715" w:rsidRPr="00C90A7A" w:rsidRDefault="00C64715" w:rsidP="00F01D90">
            <w:pPr>
              <w:numPr>
                <w:ilvl w:val="0"/>
                <w:numId w:val="12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zacieranie śladów włamania, oszukiwanie narzędzi do analizy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powłamaniowej</w:t>
            </w:r>
            <w:proofErr w:type="spellEnd"/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» Sporządzenie raportu z testu penetracyjnego</w:t>
            </w:r>
          </w:p>
          <w:p w:rsidR="00C64715" w:rsidRPr="00C90A7A" w:rsidRDefault="00C64715" w:rsidP="00F01D90">
            <w:pPr>
              <w:numPr>
                <w:ilvl w:val="0"/>
                <w:numId w:val="1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budowa szczegółowego raportu technicznego</w:t>
            </w:r>
          </w:p>
          <w:p w:rsidR="00C64715" w:rsidRPr="00C90A7A" w:rsidRDefault="00C64715" w:rsidP="00F01D90">
            <w:pPr>
              <w:numPr>
                <w:ilvl w:val="0"/>
                <w:numId w:val="13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raport dla zarządu</w:t>
            </w:r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4. Metody ochrony przed atakami</w:t>
            </w:r>
          </w:p>
          <w:p w:rsidR="00C64715" w:rsidRPr="00C90A7A" w:rsidRDefault="00C64715" w:rsidP="00F01D90">
            <w:pPr>
              <w:numPr>
                <w:ilvl w:val="0"/>
                <w:numId w:val="14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idea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honeypotów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14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systemy IDS/IPS</w:t>
            </w:r>
          </w:p>
          <w:p w:rsidR="00C64715" w:rsidRPr="00C90A7A" w:rsidRDefault="00C64715" w:rsidP="00F01D90">
            <w:pPr>
              <w:numPr>
                <w:ilvl w:val="0"/>
                <w:numId w:val="14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metody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hardeningu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systemów Windows </w:t>
            </w:r>
          </w:p>
          <w:p w:rsidR="00C64715" w:rsidRPr="00C90A7A" w:rsidRDefault="00C64715" w:rsidP="00F01D90">
            <w:pPr>
              <w:numPr>
                <w:ilvl w:val="0"/>
                <w:numId w:val="14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metody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hardeningu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systemów Linux</w:t>
            </w:r>
          </w:p>
          <w:p w:rsidR="00C64715" w:rsidRPr="00C90A7A" w:rsidRDefault="00C64715" w:rsidP="00F01D90">
            <w:pPr>
              <w:tabs>
                <w:tab w:val="num" w:pos="0"/>
              </w:tabs>
              <w:spacing w:before="100" w:beforeAutospacing="1" w:after="100" w:afterAutospacing="1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 </w:t>
            </w:r>
          </w:p>
          <w:p w:rsidR="00C64715" w:rsidRDefault="00C64715" w:rsidP="00F01D90">
            <w:pPr>
              <w:pStyle w:val="Akapitzlist"/>
              <w:tabs>
                <w:tab w:val="num" w:pos="0"/>
              </w:tabs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</w:tr>
      <w:tr w:rsidR="00C64715" w:rsidTr="00C64715"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9A0330" w:rsidRDefault="00C64715" w:rsidP="00F244D2">
            <w:pPr>
              <w:suppressAutoHyphens w:val="0"/>
              <w:spacing w:after="200" w:line="276" w:lineRule="auto"/>
              <w:rPr>
                <w:b/>
              </w:rPr>
            </w:pPr>
            <w:r w:rsidRPr="009A0330">
              <w:rPr>
                <w:rStyle w:val="Pogrubienie"/>
                <w:b w:val="0"/>
                <w:color w:val="000000" w:themeColor="text1"/>
                <w:shd w:val="clear" w:color="auto" w:fill="FFFFFF"/>
              </w:rPr>
              <w:t xml:space="preserve">W zakresie </w:t>
            </w:r>
            <w:r w:rsidRPr="009A0330">
              <w:rPr>
                <w:b/>
              </w:rPr>
              <w:t xml:space="preserve">nowoczesnych technologii identyfikacji, </w:t>
            </w:r>
            <w:r w:rsidRPr="009A0330">
              <w:rPr>
                <w:b/>
              </w:rPr>
              <w:lastRenderedPageBreak/>
              <w:t>komunikacji i inwentaryzacji w logistyce i magazynowaniu</w:t>
            </w:r>
          </w:p>
          <w:p w:rsidR="00C64715" w:rsidRDefault="00C64715" w:rsidP="002124F1">
            <w:pPr>
              <w:pStyle w:val="Nagwek2"/>
              <w:outlineLvl w:val="1"/>
              <w:rPr>
                <w:rStyle w:val="Pogrubienie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248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lastRenderedPageBreak/>
              <w:t>Min. 16 godzin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istota i znaczenie nowoczesnych technologii logistycznych,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skuteczne wykorzystanie systemów  informatycznych IT w logistyce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lastRenderedPageBreak/>
              <w:t>systemy automatycznej identyfikacji,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wykorzystanie kodów kreskowych dla usprawnienia identyfikacji i inwentaryzacji majątku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oznakowanie inwentaryzowanego majątku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inwentaryzację w informatycznym systemie magazynowym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elektroniczną wymianę danych,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systemy łączności bezprzewodowej stosowane w logistyce,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zaawansowane technologie w praktyce magazynowej,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</w:pPr>
            <w:r w:rsidRPr="009A0330">
              <w:t>przygotowanie magazynów do inwentaryzacji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podstawy prawne inwentaryzacji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cele inwentaryzacji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rodzaje inwentaryzacji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terminy prowadzenia inwentaryzacji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przygotowanie inwentaryzacji (obszar inwentaryzacji, przygotowanie personelu)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 xml:space="preserve">dokumentacja 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prowadzenie inwentaryzacji (metody, poszczególne etapy procesu)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kontrola procesu inwentaryzacji</w:t>
            </w:r>
          </w:p>
          <w:p w:rsidR="00C64715" w:rsidRPr="009A0330" w:rsidRDefault="00C64715" w:rsidP="00F01D90">
            <w:pPr>
              <w:pStyle w:val="Akapitzlist"/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spacing w:line="276" w:lineRule="auto"/>
              <w:ind w:left="0" w:firstLine="0"/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</w:pPr>
            <w:r w:rsidRPr="009A0330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 xml:space="preserve">zamknięcie inwentaryzacji 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C64715" w:rsidRPr="00C90A7A" w:rsidRDefault="00C64715" w:rsidP="00F01D90">
            <w:pPr>
              <w:tabs>
                <w:tab w:val="num" w:pos="0"/>
              </w:tabs>
              <w:rPr>
                <w:b/>
                <w:bCs/>
                <w:lang w:eastAsia="pl-PL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9A0330" w:rsidRDefault="00C64715" w:rsidP="00F244D2">
            <w:pPr>
              <w:suppressAutoHyphens w:val="0"/>
              <w:spacing w:after="200" w:line="276" w:lineRule="auto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 w:rsidRPr="00C90A7A">
              <w:rPr>
                <w:b/>
                <w:bCs/>
                <w:color w:val="000000"/>
                <w:sz w:val="24"/>
                <w:szCs w:val="24"/>
                <w:lang w:eastAsia="pl-PL"/>
              </w:rPr>
              <w:t>Kadry i płace</w:t>
            </w:r>
          </w:p>
        </w:tc>
        <w:tc>
          <w:tcPr>
            <w:tcW w:w="1248" w:type="dxa"/>
          </w:tcPr>
          <w:p w:rsidR="00C64715" w:rsidRDefault="00C64715" w:rsidP="009A033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Min.   </w:t>
            </w:r>
            <w:r w:rsidRPr="00C90A7A">
              <w:rPr>
                <w:color w:val="000000"/>
                <w:sz w:val="24"/>
                <w:szCs w:val="24"/>
                <w:lang w:eastAsia="pl-PL"/>
              </w:rPr>
              <w:t>85 godzin) </w:t>
            </w:r>
            <w:r>
              <w:rPr>
                <w:color w:val="000000"/>
                <w:sz w:val="24"/>
                <w:szCs w:val="24"/>
                <w:lang w:eastAsia="pl-PL"/>
              </w:rPr>
              <w:t>2 miesiące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 xml:space="preserve">prawo pracy, 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 xml:space="preserve">prawo ubezpieczeń społecznych, 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>Płatnik ZUS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>System wynagrodzeń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 xml:space="preserve">zasady ustalania wynagrodzeń za pracę, 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 xml:space="preserve">zasady ustalania podatku dochodowego od osób fizycznych, 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 xml:space="preserve">fundusz świadczeń socjalnych 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>PFRON.</w:t>
            </w:r>
          </w:p>
          <w:p w:rsidR="00C64715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</w:pPr>
            <w:r>
              <w:t>Podatek dochodowy od osób fizycznych</w:t>
            </w:r>
          </w:p>
          <w:p w:rsidR="00C64715" w:rsidRPr="00955E83" w:rsidRDefault="00C64715" w:rsidP="00F01D90">
            <w:pPr>
              <w:tabs>
                <w:tab w:val="num" w:pos="0"/>
              </w:tabs>
              <w:suppressAutoHyphens w:val="0"/>
              <w:spacing w:line="276" w:lineRule="auto"/>
              <w:rPr>
                <w:rStyle w:val="Pogrubienie"/>
                <w:bdr w:val="none" w:sz="0" w:space="0" w:color="auto" w:frame="1"/>
                <w:shd w:val="clear" w:color="auto" w:fill="FFFFFF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2A774D">
            <w:pPr>
              <w:suppressAutoHyphens w:val="0"/>
              <w:spacing w:after="200" w:line="276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W zakresie nowoczesnych </w:t>
            </w:r>
            <w:r>
              <w:rPr>
                <w:sz w:val="24"/>
                <w:szCs w:val="24"/>
              </w:rPr>
              <w:t>technik i metod s</w:t>
            </w:r>
            <w:r w:rsidRPr="00C90A7A">
              <w:rPr>
                <w:sz w:val="24"/>
                <w:szCs w:val="24"/>
              </w:rPr>
              <w:t>przedaż</w:t>
            </w:r>
            <w:r>
              <w:rPr>
                <w:sz w:val="24"/>
                <w:szCs w:val="24"/>
              </w:rPr>
              <w:t>y</w:t>
            </w:r>
            <w:r w:rsidRPr="00C90A7A">
              <w:rPr>
                <w:sz w:val="24"/>
                <w:szCs w:val="24"/>
              </w:rPr>
              <w:t xml:space="preserve"> w </w:t>
            </w:r>
            <w:proofErr w:type="spellStart"/>
            <w:r w:rsidRPr="00C90A7A">
              <w:rPr>
                <w:sz w:val="24"/>
                <w:szCs w:val="24"/>
              </w:rPr>
              <w:t>inter</w:t>
            </w:r>
            <w:r>
              <w:rPr>
                <w:sz w:val="24"/>
                <w:szCs w:val="24"/>
              </w:rPr>
              <w:t>necie</w:t>
            </w:r>
            <w:proofErr w:type="spellEnd"/>
            <w:r>
              <w:rPr>
                <w:sz w:val="24"/>
                <w:szCs w:val="24"/>
              </w:rPr>
              <w:t xml:space="preserve"> dla handlowców i kluczowych elementów</w:t>
            </w:r>
            <w:r w:rsidRPr="00C90A7A">
              <w:rPr>
                <w:sz w:val="24"/>
                <w:szCs w:val="24"/>
              </w:rPr>
              <w:t xml:space="preserve"> e-marketingu</w:t>
            </w:r>
          </w:p>
        </w:tc>
        <w:tc>
          <w:tcPr>
            <w:tcW w:w="1248" w:type="dxa"/>
          </w:tcPr>
          <w:p w:rsidR="00C64715" w:rsidRDefault="00C64715" w:rsidP="009A033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16 godzin</w:t>
            </w:r>
          </w:p>
        </w:tc>
        <w:tc>
          <w:tcPr>
            <w:tcW w:w="1134" w:type="dxa"/>
          </w:tcPr>
          <w:p w:rsidR="00C64715" w:rsidRDefault="00C64715" w:rsidP="00196D25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1. Biały wywiad - poszukiwanie informacji o klientach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2. Identyfikowanie trendów i zainteresowań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3. Wykorzystanie masowej komunikacji </w:t>
            </w:r>
            <w:proofErr w:type="spellStart"/>
            <w:r w:rsidRPr="00C90A7A">
              <w:rPr>
                <w:sz w:val="24"/>
                <w:szCs w:val="24"/>
              </w:rPr>
              <w:t>emailowej</w:t>
            </w:r>
            <w:proofErr w:type="spellEnd"/>
            <w:r w:rsidRPr="00C90A7A">
              <w:rPr>
                <w:sz w:val="24"/>
                <w:szCs w:val="24"/>
              </w:rPr>
              <w:t xml:space="preserve"> w sprzedaży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4a. Narzędzia desktopowe i mobilne wspierające organizację pracy handlowca - produktywność i komunikacja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4b. Narzędzia desktopowe i mobilne wspierające organizację pracy handlowca - </w:t>
            </w:r>
            <w:proofErr w:type="spellStart"/>
            <w:r w:rsidRPr="00C90A7A">
              <w:rPr>
                <w:sz w:val="24"/>
                <w:szCs w:val="24"/>
              </w:rPr>
              <w:t>produktówność</w:t>
            </w:r>
            <w:proofErr w:type="spellEnd"/>
            <w:r w:rsidRPr="00C90A7A">
              <w:rPr>
                <w:sz w:val="24"/>
                <w:szCs w:val="24"/>
              </w:rPr>
              <w:t xml:space="preserve"> i komunikacja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5. Wykorzystanie mediów </w:t>
            </w:r>
            <w:proofErr w:type="spellStart"/>
            <w:r w:rsidRPr="00C90A7A">
              <w:rPr>
                <w:sz w:val="24"/>
                <w:szCs w:val="24"/>
              </w:rPr>
              <w:t>społecznościowych</w:t>
            </w:r>
            <w:proofErr w:type="spellEnd"/>
            <w:r w:rsidRPr="00C90A7A">
              <w:rPr>
                <w:sz w:val="24"/>
                <w:szCs w:val="24"/>
              </w:rPr>
              <w:t xml:space="preserve"> w procesie pozyskiwania klientów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6. Narzędzia w chmurze - kooperacja w zespole i podstawowe rozwiązania </w:t>
            </w:r>
            <w:proofErr w:type="spellStart"/>
            <w:r w:rsidRPr="00C90A7A">
              <w:rPr>
                <w:sz w:val="24"/>
                <w:szCs w:val="24"/>
              </w:rPr>
              <w:t>crm</w:t>
            </w:r>
            <w:proofErr w:type="spellEnd"/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7. Więcej niż </w:t>
            </w:r>
            <w:proofErr w:type="spellStart"/>
            <w:r w:rsidRPr="00C90A7A"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- alternatywne </w:t>
            </w:r>
            <w:r w:rsidRPr="00C90A7A">
              <w:rPr>
                <w:sz w:val="24"/>
                <w:szCs w:val="24"/>
              </w:rPr>
              <w:t>narzędzi</w:t>
            </w:r>
            <w:r>
              <w:rPr>
                <w:sz w:val="24"/>
                <w:szCs w:val="24"/>
              </w:rPr>
              <w:t>a internetowe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8. Tworzenie </w:t>
            </w:r>
            <w:proofErr w:type="spellStart"/>
            <w:r w:rsidRPr="00C90A7A">
              <w:rPr>
                <w:sz w:val="24"/>
                <w:szCs w:val="24"/>
              </w:rPr>
              <w:t>landing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pageÿy</w:t>
            </w:r>
            <w:proofErr w:type="spellEnd"/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9. Pomiar i analiza ruchu internetowego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10. Jak dać się znaleźć w sieci?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11. Odpłatna promocja w wyszukiwarkach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12. Kreatywne wizytówki i wzbogacone oferty</w:t>
            </w:r>
          </w:p>
          <w:p w:rsidR="00C64715" w:rsidRPr="00955E83" w:rsidRDefault="00C64715" w:rsidP="00F01D90">
            <w:pPr>
              <w:tabs>
                <w:tab w:val="num" w:pos="0"/>
              </w:tabs>
              <w:rPr>
                <w:rStyle w:val="Pogrubienie"/>
                <w:bdr w:val="none" w:sz="0" w:space="0" w:color="auto" w:frame="1"/>
                <w:shd w:val="clear" w:color="auto" w:fill="FFFFFF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Default="00C64715" w:rsidP="00BE0AEE">
            <w:pPr>
              <w:suppressAutoHyphens w:val="0"/>
              <w:spacing w:after="200" w:line="276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sz w:val="24"/>
                <w:szCs w:val="24"/>
                <w:u w:val="single"/>
              </w:rPr>
              <w:t xml:space="preserve">W zakresie Standardów </w:t>
            </w:r>
            <w:r w:rsidRPr="00C90A7A">
              <w:rPr>
                <w:sz w:val="24"/>
                <w:szCs w:val="24"/>
                <w:u w:val="single"/>
              </w:rPr>
              <w:t>pracy Przedstawiciela Handlowego</w:t>
            </w:r>
            <w:r>
              <w:rPr>
                <w:sz w:val="24"/>
                <w:szCs w:val="24"/>
                <w:u w:val="single"/>
              </w:rPr>
              <w:t xml:space="preserve"> (</w:t>
            </w:r>
            <w:r w:rsidRPr="00C90A7A">
              <w:rPr>
                <w:sz w:val="24"/>
                <w:szCs w:val="24"/>
                <w:u w:val="single"/>
              </w:rPr>
              <w:t>ABC Przedstawiciela Handlowego</w:t>
            </w:r>
            <w:r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248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16 godzin</w:t>
            </w:r>
          </w:p>
        </w:tc>
        <w:tc>
          <w:tcPr>
            <w:tcW w:w="1134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64715" w:rsidRDefault="00C64715" w:rsidP="00F01D90">
            <w:pPr>
              <w:tabs>
                <w:tab w:val="num" w:pos="0"/>
              </w:tabs>
              <w:outlineLvl w:val="2"/>
              <w:rPr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Moduł I -  Planowanie oraz organizowanie pracy handlowca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Rola i zadania przedstawiciela handlowego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Planowanie sprzedaży dniowej, tygodniowej, miesięcznej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Targetowanie</w:t>
            </w:r>
            <w:proofErr w:type="spellEnd"/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 xml:space="preserve"> poszczególnych klientów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Organizacja pracy i skuteczności podczas wizyty 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Realizacja wizyty handlowej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Autoanaliza wizyty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Definiowanie celu kolejnej wizyty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Sposoby raportowania sprzedaży dziennej, tygodniowej, miesięcznej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before="300" w:after="150"/>
              <w:outlineLvl w:val="2"/>
              <w:rPr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Moduł II - Umiejętności sprzedażowe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Energia i pasja handlowca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Proces kupowania w praktyce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Kontakt z konsumentem, budowanie komunikacji skierowanej na konsumenta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Język korzyści i jego wpływ na decyzje zakupu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Precyzowanie kryteriów, którymi kierują się klienci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Najczęstsze błędy popełniane przez handlowców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Techniki zamykania sprzedaży</w:t>
            </w:r>
          </w:p>
          <w:p w:rsidR="00C64715" w:rsidRPr="00C64715" w:rsidRDefault="00C64715" w:rsidP="00F01D90">
            <w:pPr>
              <w:tabs>
                <w:tab w:val="num" w:pos="0"/>
              </w:tabs>
              <w:spacing w:after="150" w:line="240" w:lineRule="atLeast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C64715">
              <w:rPr>
                <w:bCs/>
                <w:color w:val="000000" w:themeColor="text1"/>
                <w:sz w:val="24"/>
                <w:szCs w:val="24"/>
                <w:lang w:eastAsia="pl-PL"/>
              </w:rPr>
              <w:t>Monitoring należności – rozmowy przyspieszające ściągnięcie należności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0865EC" w:rsidRDefault="00C64715" w:rsidP="000865EC">
            <w:p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Default="00C64715" w:rsidP="00BE0AEE">
            <w:pPr>
              <w:suppressAutoHyphens w:val="0"/>
              <w:spacing w:after="200" w:line="276" w:lineRule="auto"/>
              <w:rPr>
                <w:u w:val="single"/>
              </w:rPr>
            </w:pPr>
          </w:p>
        </w:tc>
        <w:tc>
          <w:tcPr>
            <w:tcW w:w="1248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7229" w:type="dxa"/>
          </w:tcPr>
          <w:p w:rsidR="00C64715" w:rsidRPr="00C64715" w:rsidRDefault="00C64715" w:rsidP="00F01D90">
            <w:pPr>
              <w:tabs>
                <w:tab w:val="num" w:pos="0"/>
              </w:tabs>
              <w:outlineLvl w:val="2"/>
              <w:rPr>
                <w:b/>
                <w:bCs/>
                <w:color w:val="000000" w:themeColor="text1"/>
                <w:lang w:eastAsia="pl-PL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9D5F6B" w:rsidRDefault="00C64715" w:rsidP="009D5F6B">
            <w:pPr>
              <w:spacing w:after="150" w:line="240" w:lineRule="atLeast"/>
              <w:rPr>
                <w:b/>
                <w:color w:val="333333"/>
                <w:sz w:val="24"/>
                <w:szCs w:val="24"/>
              </w:rPr>
            </w:pPr>
            <w:r w:rsidRPr="009D5F6B">
              <w:rPr>
                <w:b/>
                <w:i/>
                <w:iCs/>
                <w:color w:val="333333"/>
                <w:sz w:val="24"/>
                <w:szCs w:val="24"/>
              </w:rPr>
              <w:t>W zakresie wykorzystania programu STATISTICA</w:t>
            </w:r>
            <w:r w:rsidRPr="009D5F6B">
              <w:rPr>
                <w:b/>
                <w:color w:val="333333"/>
                <w:sz w:val="24"/>
                <w:szCs w:val="24"/>
              </w:rPr>
              <w:t xml:space="preserve"> w nauczaniu statystyki</w:t>
            </w:r>
          </w:p>
          <w:p w:rsidR="00C64715" w:rsidRDefault="00C64715" w:rsidP="002A774D">
            <w:pPr>
              <w:suppressAutoHyphens w:val="0"/>
              <w:spacing w:after="200" w:line="276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248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16 godzin</w:t>
            </w:r>
          </w:p>
        </w:tc>
        <w:tc>
          <w:tcPr>
            <w:tcW w:w="1134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Wprowadzenie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Wizerunek absolwenta. Znaczenie umiejętności analizy danych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Co to jest statystyka?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Rachunek prawdopodobieństwa. Rozkłady. Kalkulator prawdopodobieństwa. Obliczanie prawdopodobieństwa w rozkładach: normalnym, wykładniczym,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lognormalnym</w:t>
            </w:r>
            <w:proofErr w:type="spellEnd"/>
            <w:r w:rsidRPr="00C64715">
              <w:rPr>
                <w:color w:val="000000" w:themeColor="text1"/>
                <w:sz w:val="24"/>
                <w:szCs w:val="24"/>
              </w:rPr>
              <w:t xml:space="preserve">, chi-kwadrat, Studenta. Wyznaczanie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kwantyli</w:t>
            </w:r>
            <w:proofErr w:type="spellEnd"/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Statystyka opisowa. Podstawowe statystyki i tabele. Budowa szeregu rozdzielczego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Graficzna prezentacja danych statystycznych. Zmiany elementów wykresu </w:t>
            </w:r>
            <w:r w:rsidRPr="00C64715">
              <w:rPr>
                <w:rStyle w:val="Uwydatnienie"/>
                <w:color w:val="000000" w:themeColor="text1"/>
                <w:sz w:val="24"/>
                <w:szCs w:val="24"/>
              </w:rPr>
              <w:t>STATISTICA</w:t>
            </w:r>
            <w:r w:rsidRPr="00C64715">
              <w:rPr>
                <w:color w:val="000000" w:themeColor="text1"/>
                <w:sz w:val="24"/>
                <w:szCs w:val="24"/>
              </w:rPr>
              <w:t>. Współpraca z edytorem tekstu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Statystyka matematyczna</w:t>
            </w:r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Estymacja punktowa miar położenia, zmienności, asymetrii i skośności</w:t>
            </w:r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lastRenderedPageBreak/>
              <w:t>Estymacja przedziałowa wartości przeciętnej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Testowanie hipotez. Znaczenie wartości p w procesie testowania hipotez</w:t>
            </w:r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Testy dla jednego parametru</w:t>
            </w:r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Testy dla dwóch grup (porównanie wartości przeciętnych, wariancji, wskaźników struktury). Test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Manna-Whitneya</w:t>
            </w:r>
            <w:proofErr w:type="spellEnd"/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Jednoczynnikowa analiza wariancji. Weryfikacja założeń ANOVA. Graficzna ilustracja wyników. Testy post-hoc. Test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Kruskala-Wallisa</w:t>
            </w:r>
            <w:proofErr w:type="spellEnd"/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Regresja i korelacja</w:t>
            </w:r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Korelacja. Diagram korelacyjny. Obliczanie i testowanie współczynnika korelacji liniowej. Macierz korelacji. Korelacja cząstkowa i wieloraka</w:t>
            </w:r>
          </w:p>
          <w:p w:rsidR="00C64715" w:rsidRPr="00C64715" w:rsidRDefault="00C64715" w:rsidP="00F01D90">
            <w:pPr>
              <w:numPr>
                <w:ilvl w:val="1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Regresja. Regresja prosta. Testowanie istotności parametrów modeli regresji. Miary dobroci dopasowania funkcji regresji do danych empirycznych. Regresja wieloraka. Regresja krokowa zstępująca i wstępująca. Analiza reszt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Analiza szeregów czasowych. Szacowanie modeli trendu. Analiza wahań sezonowych. Wyrównywanie wykładnicze. Modele ARIMA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Statystyka w praktyce. Analiza danych. Data mining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Przykłady dostarczane z programem </w:t>
            </w:r>
            <w:r w:rsidRPr="00C64715">
              <w:rPr>
                <w:rStyle w:val="Uwydatnienie"/>
                <w:color w:val="000000" w:themeColor="text1"/>
                <w:sz w:val="24"/>
                <w:szCs w:val="24"/>
              </w:rPr>
              <w:t>STATISTICA</w:t>
            </w:r>
          </w:p>
          <w:p w:rsidR="00C64715" w:rsidRPr="00C64715" w:rsidRDefault="00C64715" w:rsidP="00F01D90">
            <w:pPr>
              <w:numPr>
                <w:ilvl w:val="0"/>
                <w:numId w:val="1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Wykorzystanie </w:t>
            </w:r>
            <w:r w:rsidRPr="00C64715">
              <w:rPr>
                <w:rStyle w:val="Uwydatnienie"/>
                <w:color w:val="000000" w:themeColor="text1"/>
                <w:sz w:val="24"/>
                <w:szCs w:val="24"/>
              </w:rPr>
              <w:t>STATISTICA</w:t>
            </w:r>
            <w:r w:rsidRPr="00C64715">
              <w:rPr>
                <w:color w:val="000000" w:themeColor="text1"/>
                <w:sz w:val="24"/>
                <w:szCs w:val="24"/>
              </w:rPr>
              <w:t xml:space="preserve"> w wykładach specjalistycznych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9D5F6B">
            <w:pPr>
              <w:pStyle w:val="Nagwek1"/>
              <w:keepNext w:val="0"/>
              <w:keepLines w:val="0"/>
              <w:suppressAutoHyphens w:val="0"/>
              <w:spacing w:before="0" w:beforeAutospacing="1" w:after="150" w:afterAutospacing="1" w:line="495" w:lineRule="atLeast"/>
              <w:outlineLvl w:val="0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b w:val="0"/>
                <w:i/>
                <w:iCs/>
                <w:color w:val="333333"/>
              </w:rPr>
              <w:t xml:space="preserve">W </w:t>
            </w:r>
            <w:r w:rsidRPr="009D5F6B">
              <w:rPr>
                <w:b w:val="0"/>
                <w:i/>
                <w:iCs/>
                <w:color w:val="333333"/>
              </w:rPr>
              <w:t xml:space="preserve">zakresie </w:t>
            </w:r>
            <w:r>
              <w:rPr>
                <w:color w:val="333333"/>
                <w:sz w:val="24"/>
                <w:szCs w:val="24"/>
              </w:rPr>
              <w:t>m</w:t>
            </w:r>
            <w:r w:rsidRPr="009D5F6B">
              <w:rPr>
                <w:color w:val="333333"/>
                <w:sz w:val="24"/>
                <w:szCs w:val="24"/>
              </w:rPr>
              <w:t>etod statystycznych w marketingu i badaniach rynku</w:t>
            </w:r>
          </w:p>
          <w:p w:rsidR="00C64715" w:rsidRPr="009D5F6B" w:rsidRDefault="00C64715" w:rsidP="009D5F6B">
            <w:pPr>
              <w:spacing w:after="150" w:line="240" w:lineRule="atLeast"/>
              <w:rPr>
                <w:b/>
                <w:i/>
                <w:iCs/>
                <w:color w:val="333333"/>
              </w:rPr>
            </w:pPr>
          </w:p>
        </w:tc>
        <w:tc>
          <w:tcPr>
            <w:tcW w:w="1248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Min. 16 godzin</w:t>
            </w:r>
          </w:p>
        </w:tc>
        <w:tc>
          <w:tcPr>
            <w:tcW w:w="1134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Analiza dyskryminacyjna</w:t>
            </w:r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Regresja logistyczna</w:t>
            </w:r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Drzewa klasyfikacyjne</w:t>
            </w:r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ANOVA i ANOVA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Kruskala-Wallisa</w:t>
            </w:r>
            <w:proofErr w:type="spellEnd"/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Modele pomiaru i analiza rzetelności skal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Proces budowy skali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Procedura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C-OAR-SE</w:t>
            </w:r>
            <w:proofErr w:type="spellEnd"/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Wskaźniki formatywne i refleksywne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lastRenderedPageBreak/>
              <w:t>Analiza rzetelności skal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Współczynik</w:t>
            </w:r>
            <w:proofErr w:type="spellEnd"/>
            <w:r w:rsidRPr="00C6471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α-Cronbacha</w:t>
            </w:r>
            <w:proofErr w:type="spellEnd"/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 xml:space="preserve">Pomiar porządkowy – model ocen porównawczych (skala V 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Thurstone’a</w:t>
            </w:r>
            <w:proofErr w:type="spellEnd"/>
            <w:r w:rsidRPr="00C64715">
              <w:rPr>
                <w:color w:val="000000" w:themeColor="text1"/>
                <w:sz w:val="24"/>
                <w:szCs w:val="24"/>
              </w:rPr>
              <w:t>)</w:t>
            </w:r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Redukcja wymiarowości w badaniach marketingowych – zastosowanie w badaniach konsumenta i segmentacji rynku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Analiza głównych składowych a analiza czynnikowa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Wartości własne i ładunki czynnikowe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Cele rotacji ortogonalnej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Interpretacja wymiarów</w:t>
            </w:r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Klasyfikacja i segmentacja rynku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Zasady i rodzaje analizy skupisk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Typy mierników odległości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Metody grupowania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Interpretacja dendrogramu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Klasyfikacja i profilowanie segmentów</w:t>
            </w:r>
          </w:p>
          <w:p w:rsidR="00C64715" w:rsidRPr="00C64715" w:rsidRDefault="00C64715" w:rsidP="00F01D90">
            <w:pPr>
              <w:numPr>
                <w:ilvl w:val="0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Wykorzystanie map percepcji w badaniach produktu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Modele MDS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Budowa macierzy podobieństw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Interpretacja mapy percepcji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Mapy percepcji i </w:t>
            </w:r>
            <w:proofErr w:type="spellStart"/>
            <w:r w:rsidRPr="00C64715">
              <w:rPr>
                <w:color w:val="000000" w:themeColor="text1"/>
                <w:sz w:val="24"/>
                <w:szCs w:val="24"/>
              </w:rPr>
              <w:t>biploty</w:t>
            </w:r>
            <w:proofErr w:type="spellEnd"/>
            <w:r w:rsidRPr="00C64715">
              <w:rPr>
                <w:color w:val="000000" w:themeColor="text1"/>
                <w:sz w:val="24"/>
                <w:szCs w:val="24"/>
              </w:rPr>
              <w:t xml:space="preserve"> – wykorzystanie analizy głównych składowych</w:t>
            </w:r>
          </w:p>
          <w:p w:rsidR="00C64715" w:rsidRPr="00C64715" w:rsidRDefault="00C64715" w:rsidP="00F01D90">
            <w:pPr>
              <w:numPr>
                <w:ilvl w:val="1"/>
                <w:numId w:val="1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64715">
              <w:rPr>
                <w:color w:val="000000" w:themeColor="text1"/>
                <w:sz w:val="24"/>
                <w:szCs w:val="24"/>
              </w:rPr>
              <w:t>Analiza PROFIT</w:t>
            </w:r>
          </w:p>
          <w:p w:rsidR="00C64715" w:rsidRPr="00C64715" w:rsidRDefault="00C64715" w:rsidP="00F01D90">
            <w:pPr>
              <w:tabs>
                <w:tab w:val="num" w:pos="0"/>
              </w:tabs>
              <w:suppressAutoHyphens w:val="0"/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EA64DB" w:rsidRDefault="00C64715" w:rsidP="00EA64DB">
            <w:pPr>
              <w:suppressAutoHyphens w:val="0"/>
              <w:spacing w:after="200" w:line="276" w:lineRule="auto"/>
              <w:rPr>
                <w:color w:val="000000"/>
              </w:rPr>
            </w:pPr>
            <w:r w:rsidRPr="00EA64DB">
              <w:rPr>
                <w:b/>
                <w:iCs/>
                <w:color w:val="333333"/>
              </w:rPr>
              <w:t xml:space="preserve">W zakresie </w:t>
            </w:r>
            <w:r w:rsidRPr="00EA64DB">
              <w:rPr>
                <w:color w:val="000000"/>
              </w:rPr>
              <w:t xml:space="preserve">wykorzystania arkusza kalkulacyjnego Microsoft Excel w księgowości </w:t>
            </w:r>
          </w:p>
          <w:p w:rsidR="00C64715" w:rsidRDefault="00C64715" w:rsidP="006943B4">
            <w:pPr>
              <w:rPr>
                <w:b/>
                <w:i/>
                <w:iCs/>
                <w:color w:val="333333"/>
              </w:rPr>
            </w:pPr>
          </w:p>
        </w:tc>
        <w:tc>
          <w:tcPr>
            <w:tcW w:w="1248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16 godzin</w:t>
            </w:r>
          </w:p>
        </w:tc>
        <w:tc>
          <w:tcPr>
            <w:tcW w:w="1134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pStyle w:val="NormalnyWeb"/>
              <w:tabs>
                <w:tab w:val="num" w:pos="0"/>
              </w:tabs>
              <w:rPr>
                <w:color w:val="000000"/>
              </w:rPr>
            </w:pPr>
            <w:r w:rsidRPr="00C90A7A">
              <w:rPr>
                <w:rStyle w:val="Pogrubienie"/>
                <w:rFonts w:eastAsiaTheme="majorEastAsia"/>
                <w:color w:val="000000"/>
              </w:rPr>
              <w:t>1. Jak przyspieszyć pracę w księgowości stosując funkcje arkusza kalkulacyjnego Excel (funkcje matematyczne, logiczne, tekstowe, daty, wyszukiwania):</w:t>
            </w:r>
            <w:r w:rsidRPr="00C90A7A">
              <w:rPr>
                <w:color w:val="000000"/>
              </w:rPr>
              <w:br/>
              <w:t>– uzgadnianie kont sprzedaży, VAT, magazynów, rozrachunków, rozliczenia zakupu itp. przy użyciu funkcji Excela</w:t>
            </w:r>
            <w:r w:rsidRPr="00C90A7A">
              <w:rPr>
                <w:color w:val="000000"/>
              </w:rPr>
              <w:br/>
              <w:t>– szybkie i precyzyjne wyliczanie różnego rodzaju odpisów aktualizujących oraz rezerw</w:t>
            </w:r>
            <w:r w:rsidRPr="00C90A7A">
              <w:rPr>
                <w:color w:val="000000"/>
              </w:rPr>
              <w:br/>
              <w:t xml:space="preserve">– szybka obróbka rachunków telefonicznych, faktur za paliwo, faktur </w:t>
            </w:r>
            <w:r w:rsidRPr="00C90A7A">
              <w:rPr>
                <w:color w:val="000000"/>
              </w:rPr>
              <w:lastRenderedPageBreak/>
              <w:t>leasingowych, list płac w celu przygotowania do jak najszybszego zaksięgowania</w:t>
            </w:r>
          </w:p>
          <w:p w:rsidR="00C64715" w:rsidRPr="00C90A7A" w:rsidRDefault="00C64715" w:rsidP="00F01D90">
            <w:pPr>
              <w:pStyle w:val="NormalnyWeb"/>
              <w:tabs>
                <w:tab w:val="num" w:pos="0"/>
              </w:tabs>
              <w:jc w:val="both"/>
              <w:rPr>
                <w:color w:val="000000"/>
              </w:rPr>
            </w:pPr>
            <w:r w:rsidRPr="00C90A7A">
              <w:rPr>
                <w:rStyle w:val="Pogrubienie"/>
                <w:rFonts w:eastAsiaTheme="majorEastAsia"/>
                <w:color w:val="000000"/>
              </w:rPr>
              <w:t>2. Analiza dużych baz danych z zastosowaniem tabeli przestawnej (podsumowanie danych w tabeli, elementy i pola obliczeniowe, grupowanie danych) czyli zrób analizy w 5 minut:</w:t>
            </w:r>
            <w:r w:rsidRPr="00C90A7A">
              <w:rPr>
                <w:color w:val="000000"/>
              </w:rPr>
              <w:br/>
              <w:t>– analiza należności, zobowiązań, stanów magazynowych z uwzględnieniem podziału na dowolne grupy wiekowania</w:t>
            </w:r>
            <w:r w:rsidRPr="00C90A7A">
              <w:rPr>
                <w:color w:val="000000"/>
              </w:rPr>
              <w:br/>
              <w:t>– analiza kosztów, przychodów oraz wyniku finansowego w rozbiciu na piony, działy i inne dowolne kategorie w oparciu o zapisy z ksiąg rachunkowych – struktura i dynamika zmian</w:t>
            </w:r>
            <w:r w:rsidRPr="00C90A7A">
              <w:rPr>
                <w:color w:val="000000"/>
              </w:rPr>
              <w:br/>
              <w:t>– analiza i szybki rozliczanie inwentaryzacji dla poszczególnych towarów oraz grup towarów jednorodnych gatunkowo – optymalizacja księgowania wyników inwentaryzacji</w:t>
            </w:r>
            <w:r w:rsidRPr="00C90A7A">
              <w:rPr>
                <w:color w:val="000000"/>
              </w:rPr>
              <w:br/>
              <w:t>– analiza kosztów operacyjnych np. koszty paliwa, leasingu, telefonów</w:t>
            </w:r>
            <w:r w:rsidRPr="00C90A7A">
              <w:rPr>
                <w:color w:val="000000"/>
              </w:rPr>
              <w:br/>
              <w:t>– analiza środków trwałych znajdujących się w posiadaniu firmy</w:t>
            </w:r>
            <w:r w:rsidRPr="00C90A7A">
              <w:rPr>
                <w:color w:val="000000"/>
              </w:rPr>
              <w:br/>
              <w:t>– analiza finansowa z wykorzystaniem zapisów z ksiąg rachunkowych</w:t>
            </w:r>
          </w:p>
          <w:p w:rsidR="00C64715" w:rsidRPr="00F01D90" w:rsidRDefault="00C64715" w:rsidP="00F01D90">
            <w:pPr>
              <w:pStyle w:val="NormalnyWeb"/>
              <w:tabs>
                <w:tab w:val="num" w:pos="0"/>
              </w:tabs>
              <w:rPr>
                <w:rFonts w:eastAsiaTheme="majorEastAsia"/>
                <w:b/>
                <w:bCs/>
                <w:color w:val="000000"/>
              </w:rPr>
            </w:pPr>
            <w:r w:rsidRPr="00C90A7A">
              <w:rPr>
                <w:rStyle w:val="Pogrubienie"/>
                <w:rFonts w:eastAsiaTheme="majorEastAsia"/>
                <w:color w:val="000000"/>
              </w:rPr>
              <w:t>3. Jak uprościć sobie pracę wykorzystując makra czyli niech Excel zrobi część pracy za Ciebie.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6B552A">
            <w:pPr>
              <w:pStyle w:val="NormalnyWeb"/>
              <w:ind w:left="-108"/>
            </w:pPr>
            <w:r w:rsidRPr="00C90A7A">
              <w:t xml:space="preserve">Kurs spawania </w:t>
            </w:r>
            <w:r>
              <w:t xml:space="preserve">metodą MAG, TIG z uprawnieniami </w:t>
            </w:r>
          </w:p>
          <w:p w:rsidR="00C64715" w:rsidRPr="00C90A7A" w:rsidRDefault="00C64715" w:rsidP="00A7277E">
            <w:pPr>
              <w:pStyle w:val="NormalnyWeb"/>
              <w:numPr>
                <w:ilvl w:val="0"/>
                <w:numId w:val="16"/>
              </w:numPr>
            </w:pPr>
            <w:r w:rsidRPr="00C90A7A">
              <w:t xml:space="preserve">Organizator powinien posiadać Atest i Licencję Instytutu Spawalnictwa w Gliwicach. </w:t>
            </w:r>
          </w:p>
          <w:p w:rsidR="00C64715" w:rsidRPr="00C90A7A" w:rsidRDefault="00C64715" w:rsidP="006943B4">
            <w:pPr>
              <w:pStyle w:val="NormalnyWeb"/>
              <w:ind w:left="720"/>
            </w:pPr>
            <w:r w:rsidRPr="00C90A7A">
              <w:t xml:space="preserve">– </w:t>
            </w:r>
          </w:p>
          <w:p w:rsidR="00C64715" w:rsidRPr="006943B4" w:rsidRDefault="00C64715" w:rsidP="006943B4">
            <w:pPr>
              <w:pStyle w:val="Akapitzlist"/>
              <w:suppressAutoHyphens w:val="0"/>
              <w:spacing w:after="200" w:line="276" w:lineRule="auto"/>
              <w:ind w:left="360"/>
              <w:rPr>
                <w:b/>
                <w:iCs/>
                <w:color w:val="333333"/>
              </w:rPr>
            </w:pPr>
          </w:p>
        </w:tc>
        <w:tc>
          <w:tcPr>
            <w:tcW w:w="1248" w:type="dxa"/>
          </w:tcPr>
          <w:p w:rsidR="00C64715" w:rsidRDefault="00C64715" w:rsidP="00544F7A">
            <w:pPr>
              <w:pStyle w:val="NormalnyWeb"/>
            </w:pPr>
            <w:r>
              <w:t xml:space="preserve">MAG (135), </w:t>
            </w:r>
            <w:r>
              <w:br/>
            </w:r>
            <w:r w:rsidRPr="00C90A7A">
              <w:t>TIG (141)</w:t>
            </w:r>
          </w:p>
          <w:p w:rsidR="00C64715" w:rsidRDefault="00C64715" w:rsidP="00544F7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 230 godzin</w:t>
            </w:r>
          </w:p>
        </w:tc>
        <w:tc>
          <w:tcPr>
            <w:tcW w:w="1134" w:type="dxa"/>
          </w:tcPr>
          <w:p w:rsidR="00C64715" w:rsidRDefault="00C64715" w:rsidP="00544F7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2 osoby</w:t>
            </w:r>
          </w:p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7229" w:type="dxa"/>
          </w:tcPr>
          <w:p w:rsidR="00C64715" w:rsidRPr="000865EC" w:rsidRDefault="00C64715" w:rsidP="00F01D90">
            <w:pPr>
              <w:tabs>
                <w:tab w:val="num" w:pos="0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lang w:eastAsia="pl-PL"/>
              </w:rPr>
              <w:t xml:space="preserve">Posiadanie </w:t>
            </w:r>
            <w:r w:rsidRPr="000865EC">
              <w:rPr>
                <w:lang w:eastAsia="pl-PL"/>
              </w:rPr>
              <w:t>atest</w:t>
            </w:r>
            <w:r>
              <w:rPr>
                <w:lang w:eastAsia="pl-PL"/>
              </w:rPr>
              <w:t>u</w:t>
            </w:r>
            <w:r w:rsidRPr="000865EC">
              <w:rPr>
                <w:lang w:eastAsia="pl-PL"/>
              </w:rPr>
              <w:t xml:space="preserve"> Instytutu Spawalnictwa w Gliwicach do prowadzenia kursów i egzaminów spawaczy. </w:t>
            </w:r>
          </w:p>
          <w:p w:rsidR="00C64715" w:rsidRPr="000865EC" w:rsidRDefault="00C64715" w:rsidP="00F01D90">
            <w:pPr>
              <w:tabs>
                <w:tab w:val="num" w:pos="0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 w:rsidRPr="000865EC">
              <w:rPr>
                <w:lang w:eastAsia="pl-PL"/>
              </w:rPr>
              <w:t xml:space="preserve">Zakres szkolenia obejmuje zagadnienia, po których przyswojeniu uczestnik kursu uzyskuje uprawnienia do wykonywania spoin pachwinowych blach i rur ze stali ferrytycznych metodą MAG (135) i TIG (141) zgodnie z obowiązującymi przepisami i aktualnymi normami dotyczącymi przeprowadzania egzaminów kwalifikacyjnych spawaczy. </w:t>
            </w:r>
          </w:p>
          <w:p w:rsidR="00C64715" w:rsidRPr="00F01D90" w:rsidRDefault="00C64715" w:rsidP="00F01D90">
            <w:pPr>
              <w:tabs>
                <w:tab w:val="num" w:pos="0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 w:rsidRPr="000865EC">
              <w:rPr>
                <w:lang w:eastAsia="pl-PL"/>
              </w:rPr>
              <w:t xml:space="preserve">W wyniku pozytywnie zdanego egzaminu składającego się z części praktycznej i teoretycznej absolwent otrzymuje: Książkę spawacza oraz Świadectwo Egzaminu Kwalifikacyjnego Spawacza wydane przez Instytut Spawalnictwa w Gliwicach. Książka spawacza wraz z certyfikatem (świadectwo egzaminu spawacza) upoważnia jej właściciela do pracy w </w:t>
            </w:r>
            <w:r w:rsidRPr="000865EC">
              <w:rPr>
                <w:lang w:eastAsia="pl-PL"/>
              </w:rPr>
              <w:lastRenderedPageBreak/>
              <w:t xml:space="preserve">charakterze spawacza w zakresie uzyskanych uprawnień. </w:t>
            </w:r>
          </w:p>
          <w:p w:rsidR="00C64715" w:rsidRDefault="00C64715" w:rsidP="00F01D90">
            <w:pPr>
              <w:tabs>
                <w:tab w:val="num" w:pos="0"/>
              </w:tabs>
              <w:rPr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</w:pPr>
            <w:r w:rsidRPr="00A84AAF">
              <w:rPr>
                <w:b/>
                <w:bCs/>
                <w:i/>
                <w:iCs/>
                <w:sz w:val="24"/>
                <w:szCs w:val="24"/>
                <w:u w:val="single"/>
                <w:lang w:eastAsia="pl-PL"/>
              </w:rPr>
              <w:t>Ramowy program kursu: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b/>
                <w:bCs/>
                <w:lang w:eastAsia="pl-PL"/>
              </w:rPr>
              <w:t>Zajęcia wspólne dla metody MAG i TIG materiałoznawstwo i procesy spawania, zestaw A: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Zastosowanie elektryczności do spawania łukowego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Urządzenia spawalnicze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Bezpieczeństwo i higiena pracy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Bezpieczna praca na hali produkcyjnej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Materiały dodatkowe do spawania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Spawanie w praktyce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Oznaczenie i wymiarowanie spoin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Metody przygotowania złączy do spawania</w:t>
            </w:r>
          </w:p>
          <w:p w:rsidR="00C64715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Kwalifikowanie spawaczy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b/>
                <w:bCs/>
                <w:lang w:eastAsia="pl-PL"/>
              </w:rPr>
              <w:t>Spawanie metodą MAG – 135 zestaw B: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 xml:space="preserve">Budowa i użytkowanie urządzeń do spawania MAG 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Materiały dodatkowe do spawania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Bezpieczeństwo i higiena pracy</w:t>
            </w:r>
          </w:p>
          <w:p w:rsidR="00C64715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Charakterystyka spawania MAG oraz typowe parametry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S</w:t>
            </w:r>
            <w:r w:rsidRPr="00A84AAF">
              <w:rPr>
                <w:b/>
                <w:bCs/>
                <w:lang w:eastAsia="pl-PL"/>
              </w:rPr>
              <w:t>pawanie metodą TIG – 141 zestaw B: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 xml:space="preserve">Budowa i użytkowanie urządzeń do spawania TIG </w:t>
            </w:r>
          </w:p>
          <w:p w:rsidR="00C64715" w:rsidRPr="00A84AAF" w:rsidRDefault="00C64715" w:rsidP="00F01D90">
            <w:pPr>
              <w:tabs>
                <w:tab w:val="num" w:pos="0"/>
              </w:tabs>
              <w:rPr>
                <w:lang w:eastAsia="pl-PL"/>
              </w:rPr>
            </w:pPr>
            <w:r w:rsidRPr="00A84AAF">
              <w:rPr>
                <w:lang w:eastAsia="pl-PL"/>
              </w:rPr>
              <w:t>Elektrody wolframowe i materiały dodatkowe do spawania</w:t>
            </w:r>
          </w:p>
          <w:p w:rsidR="00C64715" w:rsidRPr="00F01D90" w:rsidRDefault="00C64715" w:rsidP="00F01D90">
            <w:pPr>
              <w:tabs>
                <w:tab w:val="num" w:pos="0"/>
              </w:tabs>
              <w:rPr>
                <w:rStyle w:val="Pogrubienie"/>
                <w:b w:val="0"/>
                <w:bCs w:val="0"/>
                <w:lang w:eastAsia="pl-PL"/>
              </w:rPr>
            </w:pPr>
            <w:r w:rsidRPr="00A84AAF">
              <w:rPr>
                <w:lang w:eastAsia="pl-PL"/>
              </w:rPr>
              <w:t>Bezpieczeństwo i h</w:t>
            </w:r>
            <w:r>
              <w:rPr>
                <w:lang w:eastAsia="pl-PL"/>
              </w:rPr>
              <w:t>igiena pracy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6B552A">
            <w:pPr>
              <w:pStyle w:val="NormalnyWeb"/>
              <w:rPr>
                <w:b/>
                <w:color w:val="000000"/>
              </w:rPr>
            </w:pPr>
            <w:r>
              <w:t xml:space="preserve">W zakresie </w:t>
            </w:r>
            <w:r>
              <w:rPr>
                <w:b/>
                <w:color w:val="000000"/>
              </w:rPr>
              <w:t xml:space="preserve">podstaw </w:t>
            </w:r>
            <w:r w:rsidRPr="00C90A7A">
              <w:rPr>
                <w:b/>
                <w:color w:val="000000"/>
              </w:rPr>
              <w:t xml:space="preserve">konstrukcji maszyn dla mechaników. </w:t>
            </w:r>
          </w:p>
          <w:p w:rsidR="00C64715" w:rsidRPr="00C90A7A" w:rsidRDefault="00C64715" w:rsidP="006B552A">
            <w:pPr>
              <w:pStyle w:val="NormalnyWeb"/>
              <w:ind w:left="567"/>
            </w:pPr>
          </w:p>
        </w:tc>
        <w:tc>
          <w:tcPr>
            <w:tcW w:w="1248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 24  godzin – 3 dni</w:t>
            </w:r>
          </w:p>
        </w:tc>
        <w:tc>
          <w:tcPr>
            <w:tcW w:w="1134" w:type="dxa"/>
          </w:tcPr>
          <w:p w:rsidR="00C64715" w:rsidRDefault="00C64715" w:rsidP="006B552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Elementy procesu konstruowania: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Kryteria oceny konstrukcji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Zasady wytwarzania maszyn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Dobór oraz przetwarzanie półfabrykatów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Dokładność elementów maszyn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Tolerancje wymiarowe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Dobór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pasowań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( luzów, wcisków, itp.) w procesie montażu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Normalizacja oraz unifikacja w budowie maszyn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Analiza rysunku technicznego: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Normalizacja w rysunku technicznym maszynowym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Czytanie i analiza dokumentacji rysunkowej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lastRenderedPageBreak/>
              <w:t>Tworzenie dokumentacji w postaci szkiców wg metody europejskiej i amerykańskiej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Analiza tworzenia rzutów, przekrojów, kładów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Oznaczanie układu wymiarów, chropowatości powierzchni oraz obróbki cieplnej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Uproszczenia w rysowaniu typowych elementów maszyn: wały, łożyska, śruby, koła zębate, itp.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Oznaczenia dotyczą dokładności wykonania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Podstawy wytrzymałości elementów konstrukcyjnych: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Elementy liniowej mechaniki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Wybrane materiały konstrukcyjne ze szczególnym uwzględnieniem właściwości mechanicznych, fizycznych oraz technologicznych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Współczynniki bezpieczeństwa </w:t>
            </w:r>
          </w:p>
          <w:p w:rsidR="00C64715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right="-5217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</w:rPr>
              <w:t>Dobór przekrojów elementów maszyn poddanych obciążeniom : rozciągania , ściskani, skręcania i zginania</w:t>
            </w:r>
            <w:r w:rsidRPr="00C90A7A">
              <w:rPr>
                <w:sz w:val="24"/>
                <w:szCs w:val="24"/>
                <w:lang w:eastAsia="pl-PL"/>
              </w:rPr>
              <w:t>, skręcania i zginania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pacing w:before="100" w:beforeAutospacing="1" w:after="100" w:afterAutospacing="1"/>
              <w:ind w:left="0" w:right="-5217" w:firstLine="0"/>
              <w:rPr>
                <w:lang w:eastAsia="pl-PL"/>
              </w:rPr>
            </w:pPr>
            <w:r w:rsidRPr="003814A6">
              <w:rPr>
                <w:b/>
                <w:bCs/>
                <w:lang w:eastAsia="pl-PL"/>
              </w:rPr>
              <w:t xml:space="preserve">Podstawowe aspekty niezawodności i bezpieczeństwa: </w:t>
            </w:r>
          </w:p>
          <w:p w:rsidR="00C64715" w:rsidRPr="00C90A7A" w:rsidRDefault="00C64715" w:rsidP="00F01D90">
            <w:pPr>
              <w:numPr>
                <w:ilvl w:val="1"/>
                <w:numId w:val="20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Pojęcie i miara niezawodności</w:t>
            </w:r>
          </w:p>
          <w:p w:rsidR="00C64715" w:rsidRPr="00C90A7A" w:rsidRDefault="00C64715" w:rsidP="00F01D90">
            <w:pPr>
              <w:numPr>
                <w:ilvl w:val="1"/>
                <w:numId w:val="20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Model procesu powstawania niesprawności obiektu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3814A6">
              <w:rPr>
                <w:b/>
                <w:bCs/>
                <w:lang w:eastAsia="pl-PL"/>
              </w:rPr>
              <w:t xml:space="preserve">Wytrzymałość zmęczeniowa: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Naprężenia zmienne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Granica zmęczenia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Przełomy zmęczeniowe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Działania karbu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Badania eksperymentalne w budowie maszyn: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Pomiary: czasu, temperatury, masy, gęstości, wielkości geometrycznych, stanów naprężenia i odkształcenia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Charakterystyka i klasyfikacja połączeń nierozłącznych: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Spawanych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Nitowanych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Lutowanych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Klejonych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Połączenia rozłączne: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Cechy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lastRenderedPageBreak/>
              <w:t xml:space="preserve">Weryfikacja połączeń: </w:t>
            </w:r>
          </w:p>
          <w:p w:rsidR="00C64715" w:rsidRPr="00C90A7A" w:rsidRDefault="00C64715" w:rsidP="00F01D90">
            <w:pPr>
              <w:numPr>
                <w:ilvl w:val="2"/>
                <w:numId w:val="19"/>
              </w:numPr>
              <w:tabs>
                <w:tab w:val="clear" w:pos="216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Gwintowych</w:t>
            </w:r>
          </w:p>
          <w:p w:rsidR="00C64715" w:rsidRPr="00C90A7A" w:rsidRDefault="00C64715" w:rsidP="00F01D90">
            <w:pPr>
              <w:numPr>
                <w:ilvl w:val="2"/>
                <w:numId w:val="19"/>
              </w:numPr>
              <w:tabs>
                <w:tab w:val="clear" w:pos="216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Kształtowych</w:t>
            </w:r>
          </w:p>
          <w:p w:rsidR="00C64715" w:rsidRPr="00C90A7A" w:rsidRDefault="00C64715" w:rsidP="00F01D90">
            <w:pPr>
              <w:numPr>
                <w:ilvl w:val="2"/>
                <w:numId w:val="19"/>
              </w:numPr>
              <w:tabs>
                <w:tab w:val="clear" w:pos="216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Cierno-kształtowych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Elementy podatne: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Sprężyny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Drążki skrętne</w:t>
            </w:r>
          </w:p>
          <w:p w:rsidR="00C64715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Materiały podatne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3814A6">
              <w:rPr>
                <w:b/>
                <w:bCs/>
                <w:lang w:eastAsia="pl-PL"/>
              </w:rPr>
              <w:t xml:space="preserve">Trybologia: </w:t>
            </w:r>
          </w:p>
          <w:p w:rsidR="00C64715" w:rsidRPr="00C90A7A" w:rsidRDefault="00C64715" w:rsidP="00F01D90">
            <w:pPr>
              <w:numPr>
                <w:ilvl w:val="1"/>
                <w:numId w:val="21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Środki smarne</w:t>
            </w:r>
          </w:p>
          <w:p w:rsidR="00C64715" w:rsidRPr="00C90A7A" w:rsidRDefault="00C64715" w:rsidP="00F01D90">
            <w:pPr>
              <w:numPr>
                <w:ilvl w:val="1"/>
                <w:numId w:val="21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Tarcie</w:t>
            </w:r>
          </w:p>
          <w:p w:rsidR="00C64715" w:rsidRDefault="00C64715" w:rsidP="00F01D90">
            <w:pPr>
              <w:numPr>
                <w:ilvl w:val="1"/>
                <w:numId w:val="21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Podstawowe typy zużycia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3814A6">
              <w:rPr>
                <w:b/>
                <w:bCs/>
                <w:lang w:eastAsia="pl-PL"/>
              </w:rPr>
              <w:t xml:space="preserve">Łożyska i łożyskowanie: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Łożyska toczne i ślizgowe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Dobór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Weryfikacja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Osie i wały: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Podział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Weryfikacja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Sztywność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Drgania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Zalecenia konstrukcyjne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Przewody rurowe i zawory: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Podział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Zastosowanie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Konstrukcja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 xml:space="preserve">Sprzęgła: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Podział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Zastosowanie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Weryfikacja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lastRenderedPageBreak/>
              <w:t>Uwagi eksploatacyjne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Hamulce: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Podział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Dobór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Kinematyka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Zastosowanie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Przekładnie: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Podział (zębate, łańcuchowe, pasowe, cierne)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Dobór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Kinematyka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Zastosowanie</w:t>
            </w:r>
          </w:p>
          <w:p w:rsidR="00C64715" w:rsidRPr="00C90A7A" w:rsidRDefault="00C64715" w:rsidP="00F01D90">
            <w:pPr>
              <w:numPr>
                <w:ilvl w:val="1"/>
                <w:numId w:val="19"/>
              </w:numPr>
              <w:tabs>
                <w:tab w:val="clear" w:pos="1440"/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Zużycie oraz uszkodzenia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Oznaczenia na schematach</w:t>
            </w:r>
          </w:p>
          <w:p w:rsidR="00C64715" w:rsidRPr="00C90A7A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Podział i klasyfikacja pomp hydrauliczny</w:t>
            </w:r>
          </w:p>
          <w:p w:rsidR="00C64715" w:rsidRPr="00F01D90" w:rsidRDefault="00C64715" w:rsidP="00F01D90">
            <w:pPr>
              <w:numPr>
                <w:ilvl w:val="0"/>
                <w:numId w:val="19"/>
              </w:numPr>
              <w:tabs>
                <w:tab w:val="left" w:pos="-108"/>
                <w:tab w:val="num" w:pos="0"/>
                <w:tab w:val="num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Analiza uszkodzeń i metody diagnozowania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3814A6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>
              <w:t xml:space="preserve">W zakresie </w:t>
            </w:r>
            <w:r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podstaw</w:t>
            </w:r>
            <w:r w:rsidRPr="00C90A7A"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 xml:space="preserve"> rysunku technicznego</w:t>
            </w:r>
          </w:p>
          <w:p w:rsidR="00C64715" w:rsidRPr="00C90A7A" w:rsidRDefault="00C64715" w:rsidP="003814A6">
            <w:pPr>
              <w:spacing w:before="100" w:beforeAutospacing="1" w:after="100" w:afterAutospacing="1"/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 24  godzin – 3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Normalizacja w rysunku technicznym maszynowym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Znormalizowane elementy występujące w rysunku technicznym maszynowym: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wytyczne dotyczące linii rysunkowych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pismo techniczne (odręczne oraz w systemach CAD)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formaty arkuszy rysunkowych (wymiary, układ, obszary, organizacja rysunku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tabliczki rysunkowe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podziałki rysunkowe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Odmiany rysunku technicznego (w tym rysunki: wykonawcze, złożeniowe, zestawieniowe)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Formy prezentacji graficznej obiektów trójwymiarowych: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ogólne wytyczne wyboru podstawowego widoku lub rzutu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rzuty aksonometryczne (izometria, </w:t>
            </w:r>
            <w:proofErr w:type="spellStart"/>
            <w:r w:rsidRPr="00C90A7A">
              <w:rPr>
                <w:sz w:val="24"/>
                <w:szCs w:val="24"/>
                <w:lang w:eastAsia="pl-PL"/>
              </w:rPr>
              <w:t>dimetria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>, aksonometria)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Metody i wytyczne rzutowania prostokątnego: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 xml:space="preserve">rzutowanie prostokątne według metody europejskiej E oraz metody </w:t>
            </w:r>
            <w:r w:rsidRPr="00C90A7A">
              <w:rPr>
                <w:sz w:val="24"/>
                <w:szCs w:val="24"/>
                <w:lang w:eastAsia="pl-PL"/>
              </w:rPr>
              <w:lastRenderedPageBreak/>
              <w:t>amerykańskiej A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uproszczenia rysunkowe na widokach obiektów rzutowanych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Przekroje (zasady wykonania, wytyczne norm, sposoby oznaczania)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Ogólne zasady wymiarowania: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wymiarowanie szeregowe, równoległe, mieszane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wymiarowanie liniowe, kątów, średnic, i promieni łuków okręgów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wymiarowanie od baz: konstrukcyjnych, obróbkowych (technologicznych oraz pomiarowych)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Oznaczenia nierówności powierzchni przedmiotów na rysunkach: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chropowatość powierzchni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falistość powierzchni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stanu powierzchni po obróbce cieplnej oraz nałożeniu powłok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Oznaczenia niedokładności postaci i wymiarów, w tym: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odchyłek kształtu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odchyłek położenia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odchyłek kształtu i położenia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tolerancji wymiarów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proofErr w:type="spellStart"/>
            <w:r w:rsidRPr="00C90A7A">
              <w:rPr>
                <w:sz w:val="24"/>
                <w:szCs w:val="24"/>
                <w:lang w:eastAsia="pl-PL"/>
              </w:rPr>
              <w:t>pasowań</w:t>
            </w:r>
            <w:proofErr w:type="spellEnd"/>
            <w:r w:rsidRPr="00C90A7A">
              <w:rPr>
                <w:sz w:val="24"/>
                <w:szCs w:val="24"/>
                <w:lang w:eastAsia="pl-PL"/>
              </w:rPr>
              <w:t xml:space="preserve"> części sprężonych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Uproszczone przedstawienie typowych elementów maszyn, w tym:</w:t>
            </w:r>
            <w:r w:rsidRPr="00C90A7A">
              <w:rPr>
                <w:sz w:val="24"/>
                <w:szCs w:val="24"/>
                <w:lang w:eastAsia="pl-PL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połączyć: rozłącznych, nierozłącznych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wałów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uszczelnień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łożysk tocznych</w:t>
            </w:r>
          </w:p>
          <w:p w:rsidR="00C64715" w:rsidRPr="00C90A7A" w:rsidRDefault="00C64715" w:rsidP="00F01D90">
            <w:pPr>
              <w:numPr>
                <w:ilvl w:val="1"/>
                <w:numId w:val="22"/>
              </w:numPr>
              <w:tabs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  <w:lang w:eastAsia="pl-PL"/>
              </w:rPr>
              <w:t>kół i przekładni zębatych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Zasady zarządzania dokumentacją rysunkową (numeracja i ewidencja rysunków, składanie oraz przechowywanie rysunków)</w:t>
            </w:r>
          </w:p>
          <w:p w:rsidR="00C64715" w:rsidRPr="00C90A7A" w:rsidRDefault="00C64715" w:rsidP="00F01D9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34"/>
                <w:tab w:val="left" w:pos="459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eastAsia="pl-PL"/>
              </w:rPr>
            </w:pPr>
            <w:r w:rsidRPr="00C90A7A">
              <w:rPr>
                <w:b/>
                <w:bCs/>
                <w:sz w:val="24"/>
                <w:szCs w:val="24"/>
                <w:lang w:eastAsia="pl-PL"/>
              </w:rPr>
              <w:t>Ćwiczenia praktyczne - każdy z przedstawionych zakresów teoretycznych jest zakończony wykonaniem przez kursanta ćwiczeń,</w:t>
            </w:r>
            <w:r w:rsidRPr="00C90A7A">
              <w:rPr>
                <w:sz w:val="24"/>
                <w:szCs w:val="24"/>
                <w:lang w:eastAsia="pl-PL"/>
              </w:rPr>
              <w:t xml:space="preserve"> pozwalających na sprawdzenie stanu przyswojenia wiedzy oraz </w:t>
            </w:r>
            <w:r w:rsidRPr="00C90A7A">
              <w:rPr>
                <w:sz w:val="24"/>
                <w:szCs w:val="24"/>
                <w:lang w:eastAsia="pl-PL"/>
              </w:rPr>
              <w:lastRenderedPageBreak/>
              <w:t>umiejętności jej wykorzystania w pracy; ćwiczenia wykonywane są w formie szkiców.</w:t>
            </w:r>
          </w:p>
          <w:p w:rsidR="00C64715" w:rsidRDefault="00C64715" w:rsidP="00F01D90">
            <w:pPr>
              <w:pStyle w:val="NormalnyWeb"/>
              <w:tabs>
                <w:tab w:val="num" w:pos="0"/>
              </w:tabs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B5789C">
            <w:pPr>
              <w:pStyle w:val="Nagwek1"/>
              <w:keepNext w:val="0"/>
              <w:keepLines w:val="0"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color w:val="000000"/>
                <w:sz w:val="24"/>
                <w:szCs w:val="24"/>
              </w:rPr>
            </w:pPr>
            <w:r w:rsidRPr="00C90A7A">
              <w:rPr>
                <w:color w:val="000000"/>
                <w:sz w:val="24"/>
                <w:szCs w:val="24"/>
              </w:rPr>
              <w:t xml:space="preserve">Druk 3D w technologii FDM – szkolenie podstawowe </w:t>
            </w:r>
          </w:p>
          <w:p w:rsidR="00C64715" w:rsidRDefault="00C64715" w:rsidP="003814A6">
            <w:pPr>
              <w:pStyle w:val="Nagwek1"/>
              <w:shd w:val="clear" w:color="auto" w:fill="FFFFFF"/>
              <w:outlineLvl w:val="0"/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 24  godzin – 3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budowy i zasady działania drukarki w technologii FDM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materiałów. Różnice, parametrów, zastosowanie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Oprogramowanie tnące. Różnice między programami, obsługa, funkcje, podstawowe profile sprzętowe i materiałowe.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Generowanie plików wykonawczych (</w:t>
            </w:r>
            <w:proofErr w:type="spellStart"/>
            <w:r w:rsidRPr="00C90A7A">
              <w:rPr>
                <w:sz w:val="24"/>
                <w:szCs w:val="24"/>
              </w:rPr>
              <w:t>gcody</w:t>
            </w:r>
            <w:proofErr w:type="spellEnd"/>
            <w:r w:rsidRPr="00C90A7A">
              <w:rPr>
                <w:sz w:val="24"/>
                <w:szCs w:val="24"/>
              </w:rPr>
              <w:t>)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Transfer plików do drukarki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Obsługa drukarki: 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uruchomienie wydruku 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założenie i wymiana </w:t>
            </w:r>
            <w:proofErr w:type="spellStart"/>
            <w:r w:rsidRPr="00C90A7A">
              <w:rPr>
                <w:sz w:val="24"/>
                <w:szCs w:val="24"/>
              </w:rPr>
              <w:t>filamentu</w:t>
            </w:r>
            <w:proofErr w:type="spellEnd"/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poziomowanie stołu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wybór i nałożenie warstwy adhezyjnej; rodzaje warstw adhezyjnych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zdjęcie wydruku ze stołu po zakończeniu pracy 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oczyszczenie wydruku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usuwanie podpór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drukarki do kolejnego wydruku.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Konserwacja drukarki 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czyszczenie </w:t>
            </w:r>
            <w:proofErr w:type="spellStart"/>
            <w:r w:rsidRPr="00C90A7A">
              <w:rPr>
                <w:sz w:val="24"/>
                <w:szCs w:val="24"/>
              </w:rPr>
              <w:t>ekstrudera</w:t>
            </w:r>
            <w:proofErr w:type="spellEnd"/>
            <w:r w:rsidRPr="00C90A7A">
              <w:rPr>
                <w:sz w:val="24"/>
                <w:szCs w:val="24"/>
              </w:rPr>
              <w:t>, wymiana zużytych/uszkodzonych elementów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naciąg pasków, czyszczenie prowadnic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czyszczenie </w:t>
            </w:r>
            <w:proofErr w:type="spellStart"/>
            <w:r w:rsidRPr="00C90A7A">
              <w:rPr>
                <w:sz w:val="24"/>
                <w:szCs w:val="24"/>
              </w:rPr>
              <w:t>hotendu</w:t>
            </w:r>
            <w:proofErr w:type="spellEnd"/>
            <w:r w:rsidRPr="00C90A7A">
              <w:rPr>
                <w:sz w:val="24"/>
                <w:szCs w:val="24"/>
              </w:rPr>
              <w:t>, wymiana tulei PTU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aktualizacja oprogramowania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Postprocessing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sposoby na wygładzanie wydruku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żywice natryskowe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mechaniczna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termiczna i chemiczna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Omówienie najczęstszych problemów z wydrukami. 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zapchana dysza / częściowo drożna dysza 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objawy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sposoby czyszczenia (ciepło/zimno)</w:t>
            </w:r>
          </w:p>
          <w:p w:rsidR="00C64715" w:rsidRPr="00C90A7A" w:rsidRDefault="00C64715" w:rsidP="00F01D90">
            <w:pPr>
              <w:numPr>
                <w:ilvl w:val="2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wymiana dyszy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odklejony wydruk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zaplątany </w:t>
            </w:r>
            <w:proofErr w:type="spellStart"/>
            <w:r w:rsidRPr="00C90A7A">
              <w:rPr>
                <w:sz w:val="24"/>
                <w:szCs w:val="24"/>
              </w:rPr>
              <w:t>filament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 niska/wysoka temperatura </w:t>
            </w:r>
            <w:proofErr w:type="spellStart"/>
            <w:r w:rsidRPr="00C90A7A">
              <w:rPr>
                <w:sz w:val="24"/>
                <w:szCs w:val="24"/>
              </w:rPr>
              <w:t>hotendu</w:t>
            </w:r>
            <w:proofErr w:type="spellEnd"/>
            <w:r w:rsidRPr="00C90A7A">
              <w:rPr>
                <w:sz w:val="24"/>
                <w:szCs w:val="24"/>
              </w:rPr>
              <w:t xml:space="preserve"> i stołu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spajanie warstw, podwijanie rogów etc</w:t>
            </w:r>
          </w:p>
          <w:p w:rsidR="00C64715" w:rsidRPr="00C90A7A" w:rsidRDefault="00C64715" w:rsidP="00F01D9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Ćwiczenia 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generowanie k</w:t>
            </w:r>
            <w:r w:rsidRPr="00C90A7A">
              <w:rPr>
                <w:sz w:val="24"/>
                <w:szCs w:val="24"/>
              </w:rPr>
              <w:t>odów i transfer do drukarki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wymiana </w:t>
            </w:r>
            <w:proofErr w:type="spellStart"/>
            <w:r w:rsidRPr="00C90A7A">
              <w:rPr>
                <w:sz w:val="24"/>
                <w:szCs w:val="24"/>
              </w:rPr>
              <w:t>filamentu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wymiana dyszy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poziomowanie stołu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stołu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uruchomienie wydruku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edycja parametrów w czasie druku (temperatura, prędkość)</w:t>
            </w:r>
          </w:p>
          <w:p w:rsidR="00C64715" w:rsidRPr="00C90A7A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wykonanie czynności konserwacyjnych</w:t>
            </w:r>
          </w:p>
          <w:p w:rsidR="00C64715" w:rsidRPr="00C96FE5" w:rsidRDefault="00C64715" w:rsidP="00F01D90">
            <w:pPr>
              <w:numPr>
                <w:ilvl w:val="1"/>
                <w:numId w:val="23"/>
              </w:numPr>
              <w:tabs>
                <w:tab w:val="num" w:pos="0"/>
                <w:tab w:val="left" w:pos="35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postprocessing</w:t>
            </w:r>
            <w:proofErr w:type="spellEnd"/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B5789C">
            <w:pPr>
              <w:pStyle w:val="Nagwek1"/>
              <w:keepNext w:val="0"/>
              <w:keepLines w:val="0"/>
              <w:shd w:val="clear" w:color="auto" w:fill="FFFFFF"/>
              <w:suppressAutoHyphens w:val="0"/>
              <w:spacing w:before="100" w:beforeAutospacing="1" w:after="100" w:afterAutospacing="1"/>
              <w:ind w:left="36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zakresie d</w:t>
            </w:r>
            <w:r w:rsidRPr="00C90A7A">
              <w:rPr>
                <w:color w:val="000000"/>
                <w:sz w:val="24"/>
                <w:szCs w:val="24"/>
              </w:rPr>
              <w:t>ruk</w:t>
            </w:r>
            <w:r>
              <w:rPr>
                <w:color w:val="000000"/>
                <w:sz w:val="24"/>
                <w:szCs w:val="24"/>
              </w:rPr>
              <w:t>u</w:t>
            </w:r>
            <w:r w:rsidRPr="00C90A7A">
              <w:rPr>
                <w:color w:val="000000"/>
                <w:sz w:val="24"/>
                <w:szCs w:val="24"/>
              </w:rPr>
              <w:t xml:space="preserve"> 3D w technologii FDM – szkolenie zaawansowane</w:t>
            </w:r>
          </w:p>
          <w:p w:rsidR="00C64715" w:rsidRPr="00C90A7A" w:rsidRDefault="00C64715" w:rsidP="00B5789C">
            <w:pPr>
              <w:pStyle w:val="Nagwek1"/>
              <w:keepNext w:val="0"/>
              <w:keepLines w:val="0"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 24  godzin – 3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</w:tcPr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Omówienie typów drukarek w FDM: 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Różnice w kinematyce: zalety i wady poszczególnych rozwiązań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ekstruder</w:t>
            </w:r>
            <w:proofErr w:type="spellEnd"/>
            <w:r w:rsidRPr="00C90A7A">
              <w:rPr>
                <w:sz w:val="24"/>
                <w:szCs w:val="24"/>
              </w:rPr>
              <w:t xml:space="preserve"> typu </w:t>
            </w:r>
            <w:proofErr w:type="spellStart"/>
            <w:r w:rsidRPr="00C90A7A">
              <w:rPr>
                <w:sz w:val="24"/>
                <w:szCs w:val="24"/>
              </w:rPr>
              <w:t>bowden</w:t>
            </w:r>
            <w:proofErr w:type="spellEnd"/>
            <w:r w:rsidRPr="00C90A7A">
              <w:rPr>
                <w:sz w:val="24"/>
                <w:szCs w:val="24"/>
              </w:rPr>
              <w:t xml:space="preserve"> i bezpośredni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różnice w kinematyce - zalety i wady poszczególnych rozwiązań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ekstruder</w:t>
            </w:r>
            <w:proofErr w:type="spellEnd"/>
            <w:r w:rsidRPr="00C90A7A">
              <w:rPr>
                <w:sz w:val="24"/>
                <w:szCs w:val="24"/>
              </w:rPr>
              <w:t xml:space="preserve"> typu </w:t>
            </w:r>
            <w:proofErr w:type="spellStart"/>
            <w:r w:rsidRPr="00C90A7A">
              <w:rPr>
                <w:sz w:val="24"/>
                <w:szCs w:val="24"/>
              </w:rPr>
              <w:t>bowden</w:t>
            </w:r>
            <w:proofErr w:type="spellEnd"/>
            <w:r w:rsidRPr="00C90A7A">
              <w:rPr>
                <w:sz w:val="24"/>
                <w:szCs w:val="24"/>
              </w:rPr>
              <w:t xml:space="preserve"> i bezpośredni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rodzaje stołów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dwie i więcej głowic drukujących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Oprogramowanie tnące - zaawansowana obsługa parametrów 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Cura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Slic3r Prusa </w:t>
            </w:r>
            <w:proofErr w:type="spellStart"/>
            <w:r w:rsidRPr="00C90A7A">
              <w:rPr>
                <w:sz w:val="24"/>
                <w:szCs w:val="24"/>
              </w:rPr>
              <w:t>Edition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Simplify</w:t>
            </w:r>
            <w:proofErr w:type="spellEnd"/>
            <w:r w:rsidRPr="00C90A7A">
              <w:rPr>
                <w:sz w:val="24"/>
                <w:szCs w:val="24"/>
              </w:rPr>
              <w:t xml:space="preserve"> 3D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Kisslicer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Szczegółowe omówienie materiałów z naciskiem na materiały techniczne </w:t>
            </w:r>
          </w:p>
          <w:p w:rsidR="00C64715" w:rsidRPr="001B70E0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en-US"/>
              </w:rPr>
            </w:pPr>
            <w:r w:rsidRPr="001B70E0">
              <w:rPr>
                <w:sz w:val="24"/>
                <w:szCs w:val="24"/>
                <w:lang w:val="en-US"/>
              </w:rPr>
              <w:lastRenderedPageBreak/>
              <w:t>nylon, carbon, ABS, PET, POM, PC</w:t>
            </w:r>
          </w:p>
          <w:p w:rsidR="00C64715" w:rsidRPr="001B70E0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1B70E0">
              <w:rPr>
                <w:sz w:val="24"/>
                <w:szCs w:val="24"/>
                <w:lang w:val="en-US"/>
              </w:rPr>
              <w:t>kompozyty</w:t>
            </w:r>
            <w:proofErr w:type="spellEnd"/>
            <w:r w:rsidRPr="001B70E0">
              <w:rPr>
                <w:sz w:val="24"/>
                <w:szCs w:val="24"/>
                <w:lang w:val="en-US"/>
              </w:rPr>
              <w:t xml:space="preserve">: metallic, </w:t>
            </w:r>
            <w:proofErr w:type="spellStart"/>
            <w:r w:rsidRPr="001B70E0">
              <w:rPr>
                <w:sz w:val="24"/>
                <w:szCs w:val="24"/>
                <w:lang w:val="en-US"/>
              </w:rPr>
              <w:t>woodfill</w:t>
            </w:r>
            <w:proofErr w:type="spellEnd"/>
            <w:r w:rsidRPr="001B70E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70E0">
              <w:rPr>
                <w:sz w:val="24"/>
                <w:szCs w:val="24"/>
                <w:lang w:val="en-US"/>
              </w:rPr>
              <w:t>bronzefill</w:t>
            </w:r>
            <w:proofErr w:type="spellEnd"/>
            <w:r w:rsidRPr="001B70E0">
              <w:rPr>
                <w:sz w:val="24"/>
                <w:szCs w:val="24"/>
                <w:lang w:val="en-US"/>
              </w:rPr>
              <w:t>, etc.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materiały elastyczne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338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Oprogramowanie sterujące - omówienie otwartych systemów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Gcody</w:t>
            </w:r>
            <w:proofErr w:type="spellEnd"/>
            <w:r w:rsidRPr="00C90A7A">
              <w:rPr>
                <w:sz w:val="24"/>
                <w:szCs w:val="24"/>
              </w:rPr>
              <w:t xml:space="preserve"> sterujące M i G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błędów na wydrukach – przykłady, diagnoza, potencjalne rozwiązania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zdalna obsługa drukarki, </w:t>
            </w:r>
            <w:proofErr w:type="spellStart"/>
            <w:r w:rsidRPr="00C90A7A">
              <w:rPr>
                <w:sz w:val="24"/>
                <w:szCs w:val="24"/>
              </w:rPr>
              <w:t>wifi</w:t>
            </w:r>
            <w:proofErr w:type="spellEnd"/>
            <w:r w:rsidRPr="00C90A7A">
              <w:rPr>
                <w:sz w:val="24"/>
                <w:szCs w:val="24"/>
              </w:rPr>
              <w:t xml:space="preserve">, live </w:t>
            </w:r>
            <w:proofErr w:type="spellStart"/>
            <w:r w:rsidRPr="00C90A7A">
              <w:rPr>
                <w:sz w:val="24"/>
                <w:szCs w:val="24"/>
              </w:rPr>
              <w:t>view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Obsługa farmy drukarek 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zarządzanie w sieci LAN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modelu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organizacja harmonogramu pracy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postprocessing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Systemy zarządzania farmą drukarek 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UPMS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Vertical</w:t>
            </w:r>
            <w:proofErr w:type="spellEnd"/>
            <w:r w:rsidRPr="00C90A7A">
              <w:rPr>
                <w:sz w:val="24"/>
                <w:szCs w:val="24"/>
              </w:rPr>
              <w:t xml:space="preserve"> 9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Voodoo</w:t>
            </w:r>
            <w:proofErr w:type="spellEnd"/>
            <w:r w:rsidRPr="00C90A7A">
              <w:rPr>
                <w:sz w:val="24"/>
                <w:szCs w:val="24"/>
              </w:rPr>
              <w:t xml:space="preserve"> manufacturing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num" w:pos="0"/>
                <w:tab w:val="left" w:pos="74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Continuous</w:t>
            </w:r>
            <w:proofErr w:type="spellEnd"/>
            <w:r w:rsidRPr="00C90A7A">
              <w:rPr>
                <w:sz w:val="24"/>
                <w:szCs w:val="24"/>
              </w:rPr>
              <w:t xml:space="preserve"> </w:t>
            </w:r>
            <w:proofErr w:type="spellStart"/>
            <w:r w:rsidRPr="00C90A7A">
              <w:rPr>
                <w:sz w:val="24"/>
                <w:szCs w:val="24"/>
              </w:rPr>
              <w:t>Build</w:t>
            </w:r>
            <w:proofErr w:type="spellEnd"/>
            <w:r w:rsidRPr="00C90A7A">
              <w:rPr>
                <w:sz w:val="24"/>
                <w:szCs w:val="24"/>
              </w:rPr>
              <w:t xml:space="preserve"> 3D Demonstrator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Drukarki wielogłowicowe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modelowania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przygotowanie modelu w </w:t>
            </w:r>
            <w:proofErr w:type="spellStart"/>
            <w:r w:rsidRPr="00C90A7A">
              <w:rPr>
                <w:sz w:val="24"/>
                <w:szCs w:val="24"/>
              </w:rPr>
              <w:t>slicerze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generowanie plików wykonawczych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kalibracja i uruchomienie wydruku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postprocessing</w:t>
            </w:r>
            <w:proofErr w:type="spellEnd"/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modelowania na potrzeby druku 3D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Inżynieria odwrotna – skanowanie 3D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Ćwiczenia</w:t>
            </w:r>
            <w:r w:rsidRPr="00C90A7A">
              <w:rPr>
                <w:sz w:val="24"/>
                <w:szCs w:val="24"/>
              </w:rPr>
              <w:t>:</w:t>
            </w:r>
          </w:p>
          <w:p w:rsidR="00C64715" w:rsidRPr="00C90A7A" w:rsidRDefault="00C64715" w:rsidP="00F01D90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 xml:space="preserve">Drukowanie skomplikowanych modeli – przygotowanie i </w:t>
            </w:r>
            <w:proofErr w:type="spellStart"/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postprocessing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Druk kolorowy – kalibracja drukarki, przygotowanie modeli i generowanie plików wykonawczych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lastRenderedPageBreak/>
              <w:t>Aktualizacja oprogramowania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Naprawa podstawowych usterek w drukarce FDM</w:t>
            </w:r>
          </w:p>
          <w:p w:rsidR="00C64715" w:rsidRPr="00C90A7A" w:rsidRDefault="00C64715" w:rsidP="00F01D90">
            <w:pPr>
              <w:numPr>
                <w:ilvl w:val="1"/>
                <w:numId w:val="24"/>
              </w:numPr>
              <w:tabs>
                <w:tab w:val="clear" w:pos="144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Podstawowe modyfikacje</w:t>
            </w:r>
          </w:p>
          <w:p w:rsidR="00C64715" w:rsidRPr="00C90A7A" w:rsidRDefault="00C64715" w:rsidP="00F01D90">
            <w:pPr>
              <w:tabs>
                <w:tab w:val="num" w:pos="0"/>
              </w:tabs>
              <w:suppressAutoHyphens w:val="0"/>
              <w:spacing w:before="100" w:beforeAutospacing="1" w:after="100" w:afterAutospacing="1"/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0A7A" w:rsidRDefault="00C64715" w:rsidP="00A81A98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W zakresie zaawansowanego </w:t>
            </w:r>
            <w:r w:rsidRPr="00C90A7A">
              <w:rPr>
                <w:b/>
              </w:rPr>
              <w:t>wspomaganie projektowania</w:t>
            </w:r>
            <w:r>
              <w:rPr>
                <w:b/>
              </w:rPr>
              <w:t xml:space="preserve"> Solid Edge</w:t>
            </w:r>
          </w:p>
          <w:p w:rsidR="00C64715" w:rsidRDefault="00C64715" w:rsidP="00A81A98">
            <w:pPr>
              <w:pStyle w:val="NormalnyWeb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 24  godzin – 3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C90A7A" w:rsidRDefault="00C64715" w:rsidP="00C96FE5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 xml:space="preserve">Modelowanie pojedynczych części - moduł Part, środowisko synchroniczne 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proofErr w:type="spellStart"/>
            <w:r w:rsidRPr="00C90A7A">
              <w:rPr>
                <w:sz w:val="24"/>
                <w:szCs w:val="24"/>
              </w:rPr>
              <w:t>Synchronus</w:t>
            </w:r>
            <w:proofErr w:type="spellEnd"/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Przesuwanie lic modelu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Przenoszenie lic synchronicznych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Uchwyt graniczny (koło sterujące 3D) 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Zmiana orientacji uchwytu sterującego 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Tryb Menedżer wyboru 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Wykorzystywanie poleceń Edycji bezpośredniej: 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Usuwanie lic.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Modyfikacja lic.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Przenoszenie lic.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Korzystanie z panelu Zamierzenie projektowe 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Wyświetlanie modelu w Menedżerze rozwiązań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Zarządzanie relacjami lic w Menedżerze rozwiązań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Tworzenie relacji lic 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Używanie zmiennych 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Tworzenie reguł dla zmiennych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Elementy szyku 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Szyk prostokątny kołowy , wzdłuż krzywej, wypełnienie szykiem</w:t>
            </w:r>
          </w:p>
          <w:p w:rsidR="00C64715" w:rsidRPr="00C90A7A" w:rsidRDefault="00C64715" w:rsidP="00C96FE5">
            <w:pPr>
              <w:numPr>
                <w:ilvl w:val="1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Zaawansowane modelowanie bryłowe: 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Operacje wyciągania przez przekroje, wzdłuż krzywej, normalne do powierzchni.</w:t>
            </w:r>
          </w:p>
          <w:p w:rsidR="00C64715" w:rsidRPr="00C90A7A" w:rsidRDefault="00C64715" w:rsidP="00C96FE5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Operacje po linii śrubowej.</w:t>
            </w:r>
          </w:p>
          <w:p w:rsidR="00C64715" w:rsidRPr="00C90A7A" w:rsidRDefault="00C64715" w:rsidP="00F01D90">
            <w:pPr>
              <w:numPr>
                <w:ilvl w:val="2"/>
                <w:numId w:val="25"/>
              </w:numPr>
              <w:tabs>
                <w:tab w:val="num" w:pos="0"/>
                <w:tab w:val="left" w:pos="683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Zaawansowane opcje zaokrągleń i pochyleń.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A81A98" w:rsidRDefault="00C64715" w:rsidP="00A81A98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zakresie NX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 </w:t>
            </w:r>
            <w:r w:rsidRPr="00A81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szkolenie podstawowe</w:t>
            </w:r>
          </w:p>
          <w:p w:rsidR="00C64715" w:rsidRDefault="00C64715" w:rsidP="00A81A98">
            <w:pPr>
              <w:pStyle w:val="NormalnyWeb"/>
              <w:rPr>
                <w:b/>
              </w:rPr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 dni - min 40 godzin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Wprowadzenie.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Pliki NX.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Interfejs użytkownika systemu NX.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Układy współrzędnych.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Szkicownik.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Elementy pomocnicze.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Cechy wyciągane i operacje </w:t>
            </w:r>
            <w:proofErr w:type="spellStart"/>
            <w:r w:rsidRPr="00C90A7A">
              <w:rPr>
                <w:sz w:val="24"/>
                <w:szCs w:val="24"/>
              </w:rPr>
              <w:t>Boole’a</w:t>
            </w:r>
            <w:proofErr w:type="spellEnd"/>
            <w:r w:rsidRPr="00C90A7A">
              <w:rPr>
                <w:sz w:val="24"/>
                <w:szCs w:val="24"/>
              </w:rPr>
              <w:t>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Struktura części.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Praca ze szkicami.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Docinanie brył.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Opcje cech wyciąganych.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Cecha Hole (Otwór).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Menu </w:t>
            </w:r>
            <w:proofErr w:type="spellStart"/>
            <w:r w:rsidRPr="00C90A7A">
              <w:rPr>
                <w:sz w:val="24"/>
                <w:szCs w:val="24"/>
              </w:rPr>
              <w:t>Expressions</w:t>
            </w:r>
            <w:proofErr w:type="spellEnd"/>
            <w:r w:rsidRPr="00C90A7A">
              <w:rPr>
                <w:sz w:val="24"/>
                <w:szCs w:val="24"/>
              </w:rPr>
              <w:t>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Cecha Shell.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Kopie asocjatywne.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Operacje na krawędziach.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Wstęp do złożeń.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Dodawanie i pozycjonowanie komponentów.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Koncepcja modelu głównego.</w:t>
            </w:r>
          </w:p>
          <w:p w:rsidR="00C64715" w:rsidRPr="00C90A7A" w:rsidRDefault="00C64715" w:rsidP="00F01D90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Wstęp do modułu </w:t>
            </w:r>
            <w:proofErr w:type="spellStart"/>
            <w:r w:rsidRPr="00C90A7A">
              <w:rPr>
                <w:sz w:val="24"/>
                <w:szCs w:val="24"/>
              </w:rPr>
              <w:t>Drafting</w:t>
            </w:r>
            <w:proofErr w:type="spellEnd"/>
            <w:r w:rsidRPr="00C90A7A">
              <w:rPr>
                <w:sz w:val="24"/>
                <w:szCs w:val="24"/>
              </w:rPr>
              <w:t>.</w:t>
            </w:r>
          </w:p>
          <w:p w:rsidR="00C64715" w:rsidRPr="00C90A7A" w:rsidRDefault="00C64715" w:rsidP="00F01D90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9371B" w:rsidRDefault="00C64715" w:rsidP="00A81A98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7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 zakresie metrologii warsztatowej </w:t>
            </w: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Min. 24 godziny 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Wiadomości wprowadzające z zakresu metrologii warsztatowej (podstawowe definicje, podział metrologii)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Podział narzędzi pomiarowych stosowanych w metrologii warsztatowej (wzorce miary, sprawdziany, przyrządy pomiarowe)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Podstawowe wzorce miary stosowane w metrologii warsztatowej (zastosowanie, wymagania)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Przyrządy pomiarowe stosowane w metrologii warsztatowej: podział, obsługa, budowa, zastosowanie, dokładność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Wielkości i jednostki miar stosowane w metrologii (wielkości podstawowe, pochodne, wielokrotności i </w:t>
            </w:r>
            <w:proofErr w:type="spellStart"/>
            <w:r w:rsidRPr="00C90A7A">
              <w:rPr>
                <w:sz w:val="24"/>
                <w:szCs w:val="24"/>
              </w:rPr>
              <w:t>podwielokrotności</w:t>
            </w:r>
            <w:proofErr w:type="spellEnd"/>
            <w:r w:rsidRPr="00C90A7A">
              <w:rPr>
                <w:sz w:val="24"/>
                <w:szCs w:val="24"/>
              </w:rPr>
              <w:t xml:space="preserve"> jednostek)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Podstawowe metody pomiarowe stosowane w zakresie pomiaru długości i kąta (metrologia warsztatowa)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Podstawowe metody pomiaru otworów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Obsługa narzędzi pomiarowych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Pomiar wymiarów liniowych (przy użyciu suwmiarki-głębokościomierza-mikrometru-wysokościomierza-czujnika zegarowego)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Pomiary kątów i stożków (przy użyciu </w:t>
            </w:r>
            <w:proofErr w:type="spellStart"/>
            <w:r w:rsidRPr="00C90A7A">
              <w:rPr>
                <w:sz w:val="24"/>
                <w:szCs w:val="24"/>
              </w:rPr>
              <w:t>kątomierza-głębokościomierza-mikrometru-czujnika</w:t>
            </w:r>
            <w:proofErr w:type="spellEnd"/>
            <w:r w:rsidRPr="00C90A7A">
              <w:rPr>
                <w:sz w:val="24"/>
                <w:szCs w:val="24"/>
              </w:rPr>
              <w:t xml:space="preserve"> zegarowego-kul pomiarowych-płytek wzorcowych)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Pomiary otworów (przy użyciu średnicówki czujnikowej dwupunktowej-średnicówki mikrometrycznej dwupunktowej-średnicówki trójpunktowej)</w:t>
            </w:r>
          </w:p>
          <w:p w:rsidR="00C64715" w:rsidRPr="00C90A7A" w:rsidRDefault="00C64715" w:rsidP="00F01D90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sprawdzania narzędzi pomiarowych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C96FE5" w:rsidRDefault="00C64715" w:rsidP="00C96FE5">
            <w:p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Default="00C64715" w:rsidP="00A81A98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7229" w:type="dxa"/>
            <w:vAlign w:val="center"/>
          </w:tcPr>
          <w:p w:rsidR="00C64715" w:rsidRPr="00C90A7A" w:rsidRDefault="00C64715" w:rsidP="00F01D90">
            <w:pPr>
              <w:tabs>
                <w:tab w:val="num" w:pos="0"/>
              </w:tabs>
              <w:suppressAutoHyphens w:val="0"/>
              <w:spacing w:before="100" w:beforeAutospacing="1" w:after="100" w:afterAutospacing="1"/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376BDE" w:rsidRDefault="00C64715" w:rsidP="00376BDE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  <w:r>
              <w:rPr>
                <w:b/>
                <w:bCs/>
                <w:color w:val="000000"/>
                <w:kern w:val="36"/>
                <w:lang w:eastAsia="pl-PL"/>
              </w:rPr>
              <w:t xml:space="preserve">W zakresie obsługi </w:t>
            </w:r>
            <w:r w:rsidRPr="00376BDE">
              <w:rPr>
                <w:b/>
                <w:bCs/>
                <w:color w:val="000000"/>
                <w:kern w:val="36"/>
                <w:lang w:eastAsia="pl-PL"/>
              </w:rPr>
              <w:t>obrabiarek konwencjonalnych – Tokarz/Frezer</w:t>
            </w:r>
          </w:p>
          <w:p w:rsidR="00C64715" w:rsidRDefault="00C64715" w:rsidP="00376BDE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35 godzin – 5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C90A7A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Zapoznanie z programem kursu.</w:t>
            </w:r>
          </w:p>
          <w:p w:rsidR="00C64715" w:rsidRPr="00C90A7A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przepisów BHP, obowiązujących w pracowni obrabiarek konwencjonalnych.</w:t>
            </w:r>
          </w:p>
          <w:p w:rsidR="00C64715" w:rsidRPr="00C90A7A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podstaw rysunku technicznego.</w:t>
            </w:r>
          </w:p>
          <w:p w:rsidR="00C64715" w:rsidRPr="00C90A7A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Analiza dokumentacji technicznej na przykładzie rysunków wykonawczych.</w:t>
            </w:r>
          </w:p>
          <w:p w:rsidR="00C64715" w:rsidRPr="00C90A7A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Tworzenie planów obróbki, przygotowanie kart instrukcji obróbki dla elementów toczonych i frezowanych.</w:t>
            </w:r>
          </w:p>
          <w:p w:rsidR="00C64715" w:rsidRPr="00C90A7A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narzędzi i przyrządów mocujących.</w:t>
            </w:r>
          </w:p>
          <w:p w:rsidR="00C64715" w:rsidRDefault="00C64715" w:rsidP="00F01D90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Metrologia warsztatowa - ćwiczenia w posługiwaniu się przyrządami pomiarowymi.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Zapoznanie z budową i działaniem tokarki uniwersalnej.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Sposoby mocowania elementów obrabianych w tokarkach.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Zakładanie szczęk twardych i miękkich do uchwytu tokarskiego.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Sprawdzenie poprawności bicia wrzeciona.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Zakładanie i ustalanie noży tokarskich.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Praca z konikiem – zakładanie uchwytu wiertarskiego i kła obrotowego do </w:t>
            </w:r>
            <w:proofErr w:type="spellStart"/>
            <w:r w:rsidRPr="00C90A7A">
              <w:rPr>
                <w:sz w:val="24"/>
                <w:szCs w:val="24"/>
              </w:rPr>
              <w:t>pinoli</w:t>
            </w:r>
            <w:proofErr w:type="spellEnd"/>
            <w:r w:rsidRPr="00C90A7A">
              <w:rPr>
                <w:sz w:val="24"/>
                <w:szCs w:val="24"/>
              </w:rPr>
              <w:t xml:space="preserve"> konika.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Dobór parametrów skrawania w procesie toczenia.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Toczenie poprzeczne – planowanie czoła.</w:t>
            </w:r>
          </w:p>
          <w:p w:rsidR="00C64715" w:rsidRPr="00C90A7A" w:rsidRDefault="00C64715" w:rsidP="00F01D90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Toczenie wzdłużne bez kłowe.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Nawiercanie – wykonywanie nakiełków.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Toczenie wzdłużne przy użyciu kła obrotowego.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otworów na tokarce -wiercenie, rozwiercanie wytaczanie, roztaczanie, pogłębianie.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kanałków i przecinanie.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Nacinanie gwintów zewnętrznych i wewnętrznych przy użyciu noża tokarskiego.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Nacinanie gwintów z zastosowaniem narzynek.</w:t>
            </w:r>
          </w:p>
          <w:p w:rsidR="00C64715" w:rsidRPr="00C90A7A" w:rsidRDefault="00C64715" w:rsidP="00F01D90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Gwintowanie przy użyciu gwintowników.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Zapoznanie z budową i działaniem frezarek uniwersalnych.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Sposoby mocowania narzędzi w oprawkach.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sprawdzenia bicia narzędzi frezujących, kontrola bicia.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Sposoby mocowania elementów obrabianych na stole frezarki.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Ustalanie przyrządów mocujących z wykorzystaniem czujnika zegarowego.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Dobór parametrów skrawania w zależności od wykonywanych zabiegów, obrabianego materiału i wykorzystanych narzędzi.</w:t>
            </w:r>
          </w:p>
          <w:p w:rsidR="00C64715" w:rsidRPr="00C90A7A" w:rsidRDefault="00C64715" w:rsidP="00F01D9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Frezowanie płaszczyzn, współbieżne i przeciwbieżne.</w:t>
            </w:r>
          </w:p>
          <w:p w:rsidR="00C64715" w:rsidRPr="00C90A7A" w:rsidRDefault="00C64715" w:rsidP="00F01D90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Wykonanie otworów na frezarkach, wiercenie, rozwiercanie i wytaczanie.</w:t>
            </w:r>
          </w:p>
          <w:p w:rsidR="00C64715" w:rsidRPr="00C90A7A" w:rsidRDefault="00C64715" w:rsidP="00F01D90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Gwintowanie przy użyciu gwintowników ręcznych i </w:t>
            </w:r>
            <w:r w:rsidRPr="00C90A7A">
              <w:rPr>
                <w:sz w:val="24"/>
                <w:szCs w:val="24"/>
              </w:rPr>
              <w:lastRenderedPageBreak/>
              <w:t>maszynowych.</w:t>
            </w:r>
          </w:p>
          <w:p w:rsidR="00C64715" w:rsidRPr="00C90A7A" w:rsidRDefault="00C64715" w:rsidP="00F01D90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Frezowanie rowków wpustowych.</w:t>
            </w:r>
          </w:p>
          <w:p w:rsidR="00C64715" w:rsidRPr="00C90A7A" w:rsidRDefault="00C64715" w:rsidP="00F01D90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Frezowanie kształtowe z wykorzystaniem odpowiednich narzędzi.</w:t>
            </w:r>
          </w:p>
          <w:p w:rsidR="00C64715" w:rsidRPr="00C90A7A" w:rsidRDefault="00C64715" w:rsidP="00F01D90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Frezowanie przy użyciu frezów </w:t>
            </w:r>
            <w:proofErr w:type="spellStart"/>
            <w:r w:rsidRPr="00C90A7A">
              <w:rPr>
                <w:sz w:val="24"/>
                <w:szCs w:val="24"/>
              </w:rPr>
              <w:t>piłkowych</w:t>
            </w:r>
            <w:proofErr w:type="spellEnd"/>
            <w:r w:rsidRPr="00C90A7A">
              <w:rPr>
                <w:sz w:val="24"/>
                <w:szCs w:val="24"/>
              </w:rPr>
              <w:t xml:space="preserve"> i tarczowych.</w:t>
            </w:r>
          </w:p>
          <w:p w:rsidR="00C64715" w:rsidRPr="00C96FE5" w:rsidRDefault="00C64715" w:rsidP="00F01D90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Frezowanie wpustów i kieszeni.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Default="00C64715" w:rsidP="00376BDE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W zakresie obsługi</w:t>
            </w:r>
            <w:r w:rsidRPr="00C90A7A"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 xml:space="preserve"> i pr</w:t>
            </w:r>
            <w:r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>ogramowania</w:t>
            </w:r>
            <w:r w:rsidRPr="00C90A7A"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 xml:space="preserve"> obrabiarek sterowanych numerycznie – </w:t>
            </w:r>
            <w:r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  <w:t xml:space="preserve">CNC </w:t>
            </w: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50 godzin – 5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Zapis konstrukcji - podstawy rysunku technicznego w obróbce skrawaniem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Wiadomości podstawowe dotyczące projektowania procesów technologicznych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Struktura procesu technologicznego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Przebieg projektowania procesów technologicznych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Rodzaje obróbek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Skład dokumentacji technologicznej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Naddatki na obróbkę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Dane wejściowe do procesu projektowania procesu technologicznego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Wiadomości podstawowe dotyczące obróbki skrawaniem, parametry skrawania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Prezentacje multimedialne, filmy instruktażowe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Tworzenie się wióra i wpływ parametrów obróbki na łamanie wióra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Wykorzystanie nowoczesnych narzędzi stosowanych na maszynach numerycznych</w:t>
            </w:r>
          </w:p>
          <w:p w:rsidR="00C64715" w:rsidRPr="00C90A7A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Typowe operacje wykonywane na tokarkach, frezarkach i centrach sterowanych</w:t>
            </w:r>
          </w:p>
          <w:p w:rsidR="00C64715" w:rsidRDefault="00C64715" w:rsidP="00F01D90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Technologia obróbki wybranych detali na tokarkach, frezarkach i centrach CNC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Wstęp do tworzenia programów na obrabiarki CNC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Podstawy geometryczne (układ współrzędnych, punkty </w:t>
            </w:r>
            <w:r w:rsidRPr="00C90A7A">
              <w:rPr>
                <w:sz w:val="24"/>
                <w:szCs w:val="24"/>
              </w:rPr>
              <w:lastRenderedPageBreak/>
              <w:t>odniesienia, wymiarowanie absolutne i przyrostowe)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Wprowadzenie do programowania (budowa bloku w programie NC, funkcje modalne)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Funkcje pomocnicze S, M, F, T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Interpolacje liniowe G00, G01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Interpolacje kołowe G02, G03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Wprowadzenie do obsługi wirtualnego sterownika maszyn CNC w postaci oprogramowania Mach3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Tworzenie programów w oparciu o znormalizowany język zapisu poleceń dla urządzeń CNC (</w:t>
            </w:r>
            <w:proofErr w:type="spellStart"/>
            <w:r w:rsidRPr="00C90A7A">
              <w:rPr>
                <w:sz w:val="24"/>
                <w:szCs w:val="24"/>
              </w:rPr>
              <w:t>G-code</w:t>
            </w:r>
            <w:proofErr w:type="spellEnd"/>
            <w:r w:rsidRPr="00C90A7A">
              <w:rPr>
                <w:sz w:val="24"/>
                <w:szCs w:val="24"/>
              </w:rPr>
              <w:t>)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Ustawianie początku układu współrzędnych przedmiotu na maszynie CNC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Analiza toru ścieżki narzędzia w zależności od zastosowanego rodzaju interpolacji ruchu narzędzia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Kontrola wartości posuwu ruchu narzędzia i prędkości obrotowej wrzeciona</w:t>
            </w:r>
          </w:p>
          <w:p w:rsidR="00C64715" w:rsidRPr="00C90A7A" w:rsidRDefault="00C64715" w:rsidP="00F01D90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b/>
                <w:bCs/>
                <w:sz w:val="24"/>
                <w:szCs w:val="24"/>
              </w:rPr>
              <w:t>FANUC</w:t>
            </w:r>
            <w:r w:rsidRPr="00C90A7A">
              <w:rPr>
                <w:sz w:val="24"/>
                <w:szCs w:val="24"/>
              </w:rPr>
              <w:t xml:space="preserve"> 0iTC - omówienie i praktyczna praca przy obrabiarce </w:t>
            </w:r>
          </w:p>
          <w:p w:rsidR="00C64715" w:rsidRPr="00C90A7A" w:rsidRDefault="00C64715" w:rsidP="00F01D90">
            <w:pPr>
              <w:numPr>
                <w:ilvl w:val="1"/>
                <w:numId w:val="3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Sterowanie manualne i automatyczne maszyną z zastosowaniem wirtualnego sterownika maszyn CNC</w:t>
            </w:r>
          </w:p>
          <w:p w:rsidR="00C64715" w:rsidRPr="00C90A7A" w:rsidRDefault="00C64715" w:rsidP="00F01D90">
            <w:pPr>
              <w:numPr>
                <w:ilvl w:val="1"/>
                <w:numId w:val="3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Cykle frezarskie– obróbka kieszeni, wiercenie otworów</w:t>
            </w:r>
          </w:p>
          <w:p w:rsidR="00C64715" w:rsidRPr="00C90A7A" w:rsidRDefault="00C64715" w:rsidP="00F01D90">
            <w:pPr>
              <w:numPr>
                <w:ilvl w:val="1"/>
                <w:numId w:val="3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Obsługa techniczna frezarki/tokarki CNC</w:t>
            </w:r>
          </w:p>
          <w:p w:rsidR="00C64715" w:rsidRPr="00C90A7A" w:rsidRDefault="00C64715" w:rsidP="00F01D90">
            <w:pPr>
              <w:numPr>
                <w:ilvl w:val="1"/>
                <w:numId w:val="3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Uruchamianie tokarki</w:t>
            </w:r>
          </w:p>
          <w:p w:rsidR="00C64715" w:rsidRPr="00C90A7A" w:rsidRDefault="00C64715" w:rsidP="00F01D90">
            <w:pPr>
              <w:numPr>
                <w:ilvl w:val="1"/>
                <w:numId w:val="3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Mocowanie narzędzi</w:t>
            </w:r>
          </w:p>
          <w:p w:rsidR="00C64715" w:rsidRPr="00C90A7A" w:rsidRDefault="00C64715" w:rsidP="00F01D90">
            <w:pPr>
              <w:numPr>
                <w:ilvl w:val="1"/>
                <w:numId w:val="36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Ustalanie wartości korekcji narzędzi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b/>
                <w:bCs/>
                <w:sz w:val="24"/>
                <w:szCs w:val="24"/>
              </w:rPr>
              <w:t>Sterownik SINUMERIK 828D/840D</w:t>
            </w:r>
            <w:r w:rsidRPr="00C90A7A">
              <w:rPr>
                <w:sz w:val="24"/>
                <w:szCs w:val="24"/>
              </w:rPr>
              <w:t xml:space="preserve"> - omówienie i praktyczna praca: </w:t>
            </w:r>
          </w:p>
          <w:p w:rsidR="00C64715" w:rsidRPr="00C90A7A" w:rsidRDefault="00C64715" w:rsidP="00F01D90">
            <w:pPr>
              <w:numPr>
                <w:ilvl w:val="1"/>
                <w:numId w:val="3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pracy ze sterownikiem, wykorzystanie symulatora do nauki podstawowych czynności na obrabiarce</w:t>
            </w:r>
          </w:p>
          <w:p w:rsidR="00C64715" w:rsidRPr="00C90A7A" w:rsidRDefault="00C64715" w:rsidP="00F01D90">
            <w:pPr>
              <w:numPr>
                <w:ilvl w:val="1"/>
                <w:numId w:val="3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Dobór technologii w celu wykonania przedmiotów</w:t>
            </w:r>
          </w:p>
          <w:p w:rsidR="00C64715" w:rsidRPr="00C90A7A" w:rsidRDefault="00C64715" w:rsidP="00F01D90">
            <w:pPr>
              <w:numPr>
                <w:ilvl w:val="1"/>
                <w:numId w:val="3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Programowanie cykli obróbki z zastosowaniem </w:t>
            </w:r>
            <w:proofErr w:type="spellStart"/>
            <w:r w:rsidRPr="00C90A7A">
              <w:rPr>
                <w:sz w:val="24"/>
                <w:szCs w:val="24"/>
              </w:rPr>
              <w:t>ShopTurn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3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Sprawdzenie poprawności przygotowanych cykli obróbkowych wraz z wirtualną symulacją</w:t>
            </w:r>
          </w:p>
          <w:p w:rsidR="00C64715" w:rsidRPr="00C90A7A" w:rsidRDefault="00C64715" w:rsidP="00F01D90">
            <w:pPr>
              <w:numPr>
                <w:ilvl w:val="1"/>
                <w:numId w:val="3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Poprawki, edycja oraz analiza ewentualnych wątpliwości w procesie projektowania programów</w:t>
            </w:r>
          </w:p>
          <w:p w:rsidR="00C64715" w:rsidRPr="00C90A7A" w:rsidRDefault="00C64715" w:rsidP="00F01D90">
            <w:pPr>
              <w:numPr>
                <w:ilvl w:val="1"/>
                <w:numId w:val="37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Samodzielna praca z programem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Ustalanie wartości korekcji narzędzi na tokarce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Ustalanie przesunięcia punktu zerowego przedmiotu obrabianego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Programowanie tokarki z wykorzystaniem sterownika </w:t>
            </w:r>
            <w:r w:rsidRPr="00C90A7A">
              <w:rPr>
                <w:b/>
                <w:bCs/>
                <w:sz w:val="24"/>
                <w:szCs w:val="24"/>
              </w:rPr>
              <w:t>SINUMERIK</w:t>
            </w:r>
            <w:r w:rsidRPr="00C90A7A">
              <w:rPr>
                <w:sz w:val="24"/>
                <w:szCs w:val="24"/>
              </w:rPr>
              <w:t xml:space="preserve"> i </w:t>
            </w:r>
            <w:r w:rsidRPr="00C90A7A">
              <w:rPr>
                <w:b/>
                <w:bCs/>
                <w:sz w:val="24"/>
                <w:szCs w:val="24"/>
              </w:rPr>
              <w:t>FANUC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Programowanie cykli stałych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Symulacja obróbki w sterowniku tokarki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Praca na tokarce w trybie ręcznym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Wykonanie detalu na tokarce z programu w trybie automatycznym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Kontrola wymiarów</w:t>
            </w:r>
          </w:p>
          <w:p w:rsidR="00C64715" w:rsidRPr="00C90A7A" w:rsidRDefault="00C64715" w:rsidP="00F01D90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Modyfikacja programu obróbczego w sterowniku tokarki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 </w:t>
            </w:r>
            <w:r w:rsidRPr="00C90A7A">
              <w:rPr>
                <w:b/>
                <w:bCs/>
                <w:sz w:val="24"/>
                <w:szCs w:val="24"/>
              </w:rPr>
              <w:t>Sterownik SINUMERIK 828D/840D</w:t>
            </w:r>
            <w:r w:rsidRPr="00C90A7A">
              <w:rPr>
                <w:sz w:val="24"/>
                <w:szCs w:val="24"/>
              </w:rPr>
              <w:t xml:space="preserve"> - omówienie i praktyczna praca: </w:t>
            </w:r>
          </w:p>
          <w:p w:rsidR="00C64715" w:rsidRPr="00C90A7A" w:rsidRDefault="00C64715" w:rsidP="00F01D90">
            <w:pPr>
              <w:numPr>
                <w:ilvl w:val="1"/>
                <w:numId w:val="3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pracy ze sterownikiem, wykorzystanie symulatora do nauki podstawowych czynności na obrabiarce</w:t>
            </w:r>
          </w:p>
          <w:p w:rsidR="00C64715" w:rsidRPr="00C90A7A" w:rsidRDefault="00C64715" w:rsidP="00F01D90">
            <w:pPr>
              <w:numPr>
                <w:ilvl w:val="1"/>
                <w:numId w:val="3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Dobór technologii w celu wykonania przedmiotów</w:t>
            </w:r>
          </w:p>
          <w:p w:rsidR="00C64715" w:rsidRPr="00C90A7A" w:rsidRDefault="00C64715" w:rsidP="00F01D90">
            <w:pPr>
              <w:numPr>
                <w:ilvl w:val="1"/>
                <w:numId w:val="3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Programowanie cykli obróbki z zastosowaniem </w:t>
            </w:r>
            <w:proofErr w:type="spellStart"/>
            <w:r w:rsidRPr="00C90A7A">
              <w:rPr>
                <w:sz w:val="24"/>
                <w:szCs w:val="24"/>
              </w:rPr>
              <w:t>ShopMill</w:t>
            </w:r>
            <w:proofErr w:type="spellEnd"/>
          </w:p>
          <w:p w:rsidR="00C64715" w:rsidRPr="00C90A7A" w:rsidRDefault="00C64715" w:rsidP="00F01D90">
            <w:pPr>
              <w:numPr>
                <w:ilvl w:val="1"/>
                <w:numId w:val="3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Sprawdzenie poprawności przygotowanych cykli obróbkowych wraz z wirtualną symulacją</w:t>
            </w:r>
          </w:p>
          <w:p w:rsidR="00C64715" w:rsidRPr="00C90A7A" w:rsidRDefault="00C64715" w:rsidP="00F01D90">
            <w:pPr>
              <w:numPr>
                <w:ilvl w:val="1"/>
                <w:numId w:val="3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Poprawki, edycja oraz analiza ewentualnych wątpliwości w procesie projektowania programów</w:t>
            </w:r>
          </w:p>
          <w:p w:rsidR="00C64715" w:rsidRPr="00C90A7A" w:rsidRDefault="00C64715" w:rsidP="00F01D90">
            <w:pPr>
              <w:numPr>
                <w:ilvl w:val="1"/>
                <w:numId w:val="38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Samodzielna praca z programem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Praca na maszynie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Ustalanie wartości korekcji narzędzi na frezarce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Ustalanie przesunięcia punktu zerowego przedmiotu obrabianego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Programowanie frezarki z wykorzystaniem sterownika </w:t>
            </w:r>
            <w:r w:rsidRPr="00C90A7A">
              <w:rPr>
                <w:b/>
                <w:bCs/>
                <w:sz w:val="24"/>
                <w:szCs w:val="24"/>
              </w:rPr>
              <w:lastRenderedPageBreak/>
              <w:t>SINUMERIK</w:t>
            </w:r>
            <w:r w:rsidRPr="00C90A7A">
              <w:rPr>
                <w:sz w:val="24"/>
                <w:szCs w:val="24"/>
              </w:rPr>
              <w:t xml:space="preserve"> i </w:t>
            </w:r>
            <w:r w:rsidRPr="00C90A7A">
              <w:rPr>
                <w:b/>
                <w:bCs/>
                <w:sz w:val="24"/>
                <w:szCs w:val="24"/>
              </w:rPr>
              <w:t>FANUC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Programowanie cykli stałych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Symulacja obróbki w sterowniku frezarki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Praca na tokarce w trybie ręcznym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Wykonanie detalu na frezarce z programu w trybie automatycznym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Kontrola wymiarów</w:t>
            </w:r>
          </w:p>
          <w:p w:rsidR="00C64715" w:rsidRPr="00C90A7A" w:rsidRDefault="00C64715" w:rsidP="00F01D90">
            <w:pPr>
              <w:numPr>
                <w:ilvl w:val="0"/>
                <w:numId w:val="38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Modyfikacja programu obróbczego w sterowniku frezarki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Współrzędne biegunowe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Zapis trajektorii ruchu narzędzia we współrzędnych biegunowych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Praktyczna praca z obrabiarką we współrzędnych biegunowych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Zajęcia praktyczne przy obrabiarce CNC weryfikujące zdobytą wiedzę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Projektowanie operacji frezowania według własnego pomysłu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Programowanie operacji frezowania według własnego pomysłu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Wykonanie operacji grawerowania według własnego pomysłu - wykonany detal Kursant może ze sobą zabrać</w:t>
            </w:r>
          </w:p>
          <w:p w:rsidR="00C64715" w:rsidRPr="00C90A7A" w:rsidRDefault="00C64715" w:rsidP="00F01D90">
            <w:pPr>
              <w:numPr>
                <w:ilvl w:val="0"/>
                <w:numId w:val="39"/>
              </w:numPr>
              <w:tabs>
                <w:tab w:val="clear" w:pos="720"/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Pokaz możliwości programowania </w:t>
            </w:r>
            <w:proofErr w:type="spellStart"/>
            <w:r w:rsidRPr="00C90A7A">
              <w:rPr>
                <w:sz w:val="24"/>
                <w:szCs w:val="24"/>
              </w:rPr>
              <w:t>G-kodów</w:t>
            </w:r>
            <w:proofErr w:type="spellEnd"/>
            <w:r w:rsidRPr="00C90A7A">
              <w:rPr>
                <w:sz w:val="24"/>
                <w:szCs w:val="24"/>
              </w:rPr>
              <w:t xml:space="preserve"> w SINUMERIK: </w:t>
            </w:r>
          </w:p>
          <w:p w:rsidR="00C64715" w:rsidRPr="00C90A7A" w:rsidRDefault="00C64715" w:rsidP="00F01D90">
            <w:pPr>
              <w:numPr>
                <w:ilvl w:val="1"/>
                <w:numId w:val="3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 xml:space="preserve">tradycyjny </w:t>
            </w:r>
            <w:proofErr w:type="spellStart"/>
            <w:r w:rsidRPr="00C90A7A">
              <w:rPr>
                <w:sz w:val="24"/>
                <w:szCs w:val="24"/>
              </w:rPr>
              <w:t>G-kod</w:t>
            </w:r>
            <w:proofErr w:type="spellEnd"/>
          </w:p>
          <w:p w:rsidR="00C64715" w:rsidRPr="00C96FE5" w:rsidRDefault="00C64715" w:rsidP="00F01D90">
            <w:pPr>
              <w:numPr>
                <w:ilvl w:val="1"/>
                <w:numId w:val="39"/>
              </w:numPr>
              <w:tabs>
                <w:tab w:val="num" w:pos="0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włączanie cykli obróbkowych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945B6E" w:rsidRDefault="00C64715" w:rsidP="00945B6E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  <w:r>
              <w:rPr>
                <w:b/>
                <w:bCs/>
                <w:color w:val="000000"/>
                <w:kern w:val="36"/>
                <w:lang w:eastAsia="pl-PL"/>
              </w:rPr>
              <w:t>W zakresie projektowania</w:t>
            </w:r>
            <w:r w:rsidRPr="00945B6E">
              <w:rPr>
                <w:b/>
                <w:bCs/>
                <w:color w:val="000000"/>
                <w:kern w:val="36"/>
                <w:lang w:eastAsia="pl-PL"/>
              </w:rPr>
              <w:t xml:space="preserve"> procesów wytwórczych </w:t>
            </w:r>
            <w:r w:rsidRPr="00945B6E">
              <w:rPr>
                <w:b/>
                <w:bCs/>
                <w:color w:val="000000"/>
                <w:kern w:val="36"/>
                <w:lang w:eastAsia="pl-PL"/>
              </w:rPr>
              <w:br/>
              <w:t>– Programista CAM</w:t>
            </w:r>
          </w:p>
          <w:p w:rsidR="00C64715" w:rsidRDefault="00C64715" w:rsidP="00376BDE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</w:p>
        </w:tc>
        <w:tc>
          <w:tcPr>
            <w:tcW w:w="1248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Min. 40 godzin – 5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C90A7A" w:rsidRDefault="00C64715" w:rsidP="00F01D9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Podstawy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Podstawy technologii CNC.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Omówienie środowiska pracy NX.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Otwieranie i kontrola przydatności modeli.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Planowanie i zarządzanie procesem obróbki.</w:t>
            </w:r>
          </w:p>
          <w:p w:rsidR="00C64715" w:rsidRPr="00C90A7A" w:rsidRDefault="00C64715" w:rsidP="00F01D9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Frezowanie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modelu.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środowiska Manufacturing.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Układy współrzędnych.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lastRenderedPageBreak/>
              <w:t>Planowanie.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konturów.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kieszeni.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uzbrojenia narzędziowego dla różnych zabiegów frezarskich i wiertarskich.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Zabiegi wiertarskie.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Obróbka płaszczyzn.</w:t>
            </w:r>
          </w:p>
          <w:p w:rsidR="00C64715" w:rsidRPr="00C90A7A" w:rsidRDefault="00C64715" w:rsidP="00F01D9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rStyle w:val="Pogrubienie"/>
                <w:rFonts w:eastAsiaTheme="majorEastAsia"/>
                <w:sz w:val="24"/>
                <w:szCs w:val="24"/>
              </w:rPr>
              <w:t>Toczenie</w:t>
            </w:r>
            <w:r w:rsidRPr="00C90A7A">
              <w:rPr>
                <w:sz w:val="24"/>
                <w:szCs w:val="24"/>
              </w:rPr>
              <w:t xml:space="preserve"> 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modelu.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Przygotowanie środowiska Manufacturing.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Układy współrzędnych.</w:t>
            </w:r>
          </w:p>
          <w:p w:rsidR="00C64715" w:rsidRPr="00C90A7A" w:rsidRDefault="00C64715" w:rsidP="00F01D90">
            <w:pPr>
              <w:numPr>
                <w:ilvl w:val="1"/>
                <w:numId w:val="40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C90A7A">
              <w:rPr>
                <w:sz w:val="24"/>
                <w:szCs w:val="24"/>
              </w:rPr>
              <w:t>Toczenie/wytaczanie.</w:t>
            </w:r>
          </w:p>
          <w:p w:rsidR="00C64715" w:rsidRPr="00C90A7A" w:rsidRDefault="00C64715" w:rsidP="00F01D90">
            <w:p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</w:pPr>
            <w:r w:rsidRPr="00C90A7A">
              <w:rPr>
                <w:sz w:val="24"/>
                <w:szCs w:val="24"/>
              </w:rPr>
              <w:t>Zabiegi wiertarskie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Default="00C64715" w:rsidP="00CC227A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  <w:r>
              <w:rPr>
                <w:b/>
                <w:bCs/>
                <w:color w:val="000000"/>
                <w:kern w:val="36"/>
                <w:lang w:eastAsia="pl-PL"/>
              </w:rPr>
              <w:t xml:space="preserve">W zakresie projektowania </w:t>
            </w:r>
            <w:r w:rsidRPr="00CC227A">
              <w:rPr>
                <w:b/>
                <w:bCs/>
                <w:color w:val="000000"/>
                <w:kern w:val="36"/>
                <w:lang w:eastAsia="pl-PL"/>
              </w:rPr>
              <w:t xml:space="preserve">procesów technologicznych </w:t>
            </w:r>
            <w:r w:rsidRPr="00CC227A">
              <w:rPr>
                <w:b/>
                <w:bCs/>
                <w:color w:val="000000"/>
                <w:kern w:val="36"/>
                <w:lang w:eastAsia="pl-PL"/>
              </w:rPr>
              <w:br/>
            </w:r>
          </w:p>
        </w:tc>
        <w:tc>
          <w:tcPr>
            <w:tcW w:w="1248" w:type="dxa"/>
          </w:tcPr>
          <w:p w:rsidR="00C64715" w:rsidRPr="00C90A7A" w:rsidRDefault="00C64715" w:rsidP="00CC227A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C90A7A">
              <w:rPr>
                <w:sz w:val="24"/>
                <w:szCs w:val="24"/>
              </w:rPr>
              <w:t xml:space="preserve">5 dni - 38 godzin </w:t>
            </w:r>
          </w:p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Default="00C64715" w:rsidP="00F01D90">
            <w:pPr>
              <w:pStyle w:val="Akapitzlist"/>
              <w:numPr>
                <w:ilvl w:val="2"/>
                <w:numId w:val="19"/>
              </w:numPr>
              <w:tabs>
                <w:tab w:val="clear" w:pos="216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>
              <w:t xml:space="preserve">1. </w:t>
            </w:r>
            <w:r w:rsidRPr="00CC227A">
              <w:t>Czytanie i analiza rysunków wykonawczych wybranych części maszyn.</w:t>
            </w:r>
          </w:p>
          <w:p w:rsidR="00C64715" w:rsidRPr="00CC227A" w:rsidRDefault="00C64715" w:rsidP="00F01D90">
            <w:pPr>
              <w:pStyle w:val="Akapitzlist"/>
              <w:numPr>
                <w:ilvl w:val="2"/>
                <w:numId w:val="19"/>
              </w:numPr>
              <w:tabs>
                <w:tab w:val="clear" w:pos="216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>
              <w:t xml:space="preserve">2. </w:t>
            </w:r>
            <w:r w:rsidRPr="00CC227A">
              <w:t>Wybór i ustawienie baz obróbkowych.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Tolerowanie wymiarów liniowych, kątowych i stożkowych.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Chropowatość powierzchni.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Falistość powierzchni.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Przyrządy i elementy mocujące.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Przyrządy pomiarowe, sprawdziany i płytki wzorcowe.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Klasyfikacja narzędzi obróbkowych w zależności od wykonywanych zabiegów.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Dobór narzędzi w oparciu o katalogi narzędziowe.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Dobór parametrów skrawania na podstawie założeń teoretycznych.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Klasyfikacja elementów mocujących.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Zapoznanie z dokumentacją technologiczną.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Tworzenie dokumentacji technologicznej w oparciu o wybrany element części.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Tworzenie dokumentacji technologicznej elementu toczonego w oparciu o rysunek wykonawczy.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Podział obróbki na operacje i zabiegi.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Dobór narzędzi do odpowiednich zabiegów.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lastRenderedPageBreak/>
              <w:t>Dobór parametrów skrawania do materiału i narzędzi wybranych do obróbki.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Przygotowanie karty technologicznej uzbrojenia głowicy rewolwerowej.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Wykonanie karty kontroli technicznej.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Omówienie sposobu mocowania narzędzi.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Omówienie sposobu mocowania materiału obrabianego.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Przygotowanie programu obróbki, wykonanie symulacji.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Teoretyczne obliczenie czasu obróbki.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Tworzenie dokumentacji technologicznej elementu frezowanego w oparciu o rysunek wykonawczy.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Podział na operacje i zabiegi.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Dobór narzędzi do odpowiednich zabiegów z przygotowanie oprawek i elementów mocujących.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Dobór parametrów skrawania do rzeczywistych narzędzi i materiału obrabianego.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Przygotowanie karty uzbrojenia magazynu narzędzi.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Wykonanie karty kontroli technicznej dla tolerowanych wymiarów.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Omówienie sposobu mocowania narzędzi w magazynie centrum frezarskiego.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Omówienie sposobu mocowania materiału obrabianego na stole frezarki.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Przygotowanie programu obróbki, wykonanie symulacji.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Teoretyczne obliczenie czasu obróbki</w:t>
            </w:r>
            <w:r>
              <w:t>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Włączenie obrabiarek i przygotowanie ich do realizacji przygotowanych aplikacji.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Mocowanie narzędzi, korekcja narzędzi przeprowadzona na obrabiarkach CNC.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Mocowanie materiałów obrabianych, tokarka i frezarka CNC (podział na grupy).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Ustalenie bazy obróbkowej i wyznaczenie punktów zerowych na materiale obrabianym.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Test programu na obrabiarkach i symulacja obróbki.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Wykonanie elementów części maszyn na tokarce i centrum frezarskim CNC.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lastRenderedPageBreak/>
              <w:t>Kontrola techniczna, sprawdzenie wymiarów, tolerancji, chropowatości powierzchni.</w:t>
            </w:r>
          </w:p>
          <w:p w:rsidR="00C64715" w:rsidRPr="00C90A7A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Omówienie sposobu przeprowadzenia korekcji narzędzi podczas jego zużycia.</w:t>
            </w:r>
          </w:p>
          <w:p w:rsidR="00C64715" w:rsidRPr="00015C9C" w:rsidRDefault="00C64715" w:rsidP="00F01D90">
            <w:pPr>
              <w:pStyle w:val="Akapitzlist"/>
              <w:numPr>
                <w:ilvl w:val="0"/>
                <w:numId w:val="2"/>
              </w:numPr>
              <w:tabs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</w:pPr>
            <w:r w:rsidRPr="00C90A7A">
              <w:t>Ustawienie operatora do realizacji produkcji i przekazanie mu najważniejszych wskazówek w celu prawidłowego funkcjonowania obrabiarki z uwzględnieniem przepisów BHP oraz prawidłowym przeprowadzenie kontroli stanowiskowej wykonywanych elementów.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C227A" w:rsidRDefault="00C64715" w:rsidP="00CC227A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  <w:r w:rsidRPr="00CC227A">
              <w:rPr>
                <w:b/>
                <w:bCs/>
                <w:color w:val="000000"/>
                <w:kern w:val="36"/>
                <w:lang w:eastAsia="pl-PL"/>
              </w:rPr>
              <w:t>Podstawy pneumatyki przemysłowej</w:t>
            </w:r>
          </w:p>
          <w:p w:rsidR="00C64715" w:rsidRDefault="00C64715" w:rsidP="00CC227A">
            <w:pPr>
              <w:pStyle w:val="Akapitzlist"/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</w:p>
        </w:tc>
        <w:tc>
          <w:tcPr>
            <w:tcW w:w="1248" w:type="dxa"/>
          </w:tcPr>
          <w:p w:rsidR="00C64715" w:rsidRPr="00C90A7A" w:rsidRDefault="00C64715" w:rsidP="00CC227A">
            <w:pPr>
              <w:shd w:val="clear" w:color="auto" w:fill="FFFFFF"/>
              <w:spacing w:before="100" w:beforeAutospacing="1" w:after="100" w:afterAutospacing="1"/>
              <w:outlineLvl w:val="0"/>
            </w:pPr>
            <w:r>
              <w:t>Min. 24 godziny – 3 dni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min.1 osoba</w:t>
            </w:r>
          </w:p>
        </w:tc>
        <w:tc>
          <w:tcPr>
            <w:tcW w:w="7229" w:type="dxa"/>
            <w:vAlign w:val="center"/>
          </w:tcPr>
          <w:p w:rsidR="00C64715" w:rsidRPr="006A4BF6" w:rsidRDefault="00C64715" w:rsidP="00F01D90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6A4BF6">
              <w:rPr>
                <w:b/>
                <w:bCs/>
                <w:lang w:eastAsia="pl-PL"/>
              </w:rPr>
              <w:t xml:space="preserve">Wiadomości wprowadzające z zakresu systemów pneumatyki przemysłowej: </w:t>
            </w:r>
          </w:p>
          <w:p w:rsidR="00C64715" w:rsidRPr="006A4BF6" w:rsidRDefault="00C64715" w:rsidP="00F01D90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6A4BF6">
              <w:rPr>
                <w:b/>
                <w:bCs/>
                <w:lang w:eastAsia="pl-PL"/>
              </w:rPr>
              <w:t xml:space="preserve">Układy do wytwarzania, przygotowania i przesyłania sprężonego powietrza: </w:t>
            </w:r>
          </w:p>
          <w:p w:rsidR="00C64715" w:rsidRPr="006A4BF6" w:rsidRDefault="00C64715" w:rsidP="00F01D90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6A4BF6">
              <w:rPr>
                <w:b/>
                <w:bCs/>
                <w:lang w:eastAsia="pl-PL"/>
              </w:rPr>
              <w:t xml:space="preserve">Elementy wykonawcze układów pneumatycznych: </w:t>
            </w:r>
          </w:p>
          <w:p w:rsidR="00C64715" w:rsidRDefault="00C64715" w:rsidP="00F01D90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34"/>
              </w:tabs>
              <w:suppressAutoHyphens w:val="0"/>
              <w:spacing w:before="100" w:beforeAutospacing="1" w:after="100" w:afterAutospacing="1"/>
              <w:ind w:left="0" w:firstLine="0"/>
              <w:rPr>
                <w:lang w:eastAsia="pl-PL"/>
              </w:rPr>
            </w:pPr>
            <w:r w:rsidRPr="006A4BF6">
              <w:rPr>
                <w:b/>
                <w:bCs/>
                <w:lang w:eastAsia="pl-PL"/>
              </w:rPr>
              <w:t>Zajęcia praktyczne z zakresu budowy oraz sprawdzania działania układów PNEUMATYCZNYCH przy użyciu stanowisk montażowych</w:t>
            </w:r>
            <w:r w:rsidRPr="006A4BF6">
              <w:rPr>
                <w:lang w:eastAsia="pl-PL"/>
              </w:rPr>
              <w:t>.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5. </w:t>
            </w:r>
            <w:r w:rsidRPr="006A4BF6">
              <w:rPr>
                <w:b/>
                <w:bCs/>
                <w:lang w:eastAsia="pl-PL"/>
              </w:rPr>
              <w:t xml:space="preserve">Elementy sterujące układów pneumatycznych, w tym zawory: 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6. </w:t>
            </w:r>
            <w:r w:rsidRPr="006A4BF6">
              <w:rPr>
                <w:b/>
                <w:bCs/>
                <w:lang w:eastAsia="pl-PL"/>
              </w:rPr>
              <w:t xml:space="preserve">Typowe przypadki konfiguracji układów pneumatycznych, w tym sterowanie:: 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7. </w:t>
            </w:r>
            <w:r w:rsidRPr="006A4BF6">
              <w:rPr>
                <w:b/>
                <w:bCs/>
                <w:lang w:eastAsia="pl-PL"/>
              </w:rPr>
              <w:t xml:space="preserve">Siłownikiem jednostronnego działania: 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8. </w:t>
            </w:r>
            <w:r w:rsidRPr="006A4BF6">
              <w:rPr>
                <w:b/>
                <w:bCs/>
                <w:lang w:eastAsia="pl-PL"/>
              </w:rPr>
              <w:t xml:space="preserve">Siłownikiem dwustronnego działania 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9. </w:t>
            </w:r>
            <w:r w:rsidRPr="006A4BF6">
              <w:rPr>
                <w:b/>
                <w:bCs/>
                <w:lang w:eastAsia="pl-PL"/>
              </w:rPr>
              <w:t xml:space="preserve">Budowa i działanie prostych układów sterowania pneumatycznego 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10. </w:t>
            </w:r>
            <w:r w:rsidRPr="006A4BF6">
              <w:rPr>
                <w:b/>
                <w:bCs/>
                <w:lang w:eastAsia="pl-PL"/>
              </w:rPr>
              <w:t xml:space="preserve">Zasady bezpieczeństwa pracy ze sprężonym powietrzem </w:t>
            </w:r>
          </w:p>
          <w:p w:rsidR="00C64715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11. </w:t>
            </w:r>
            <w:r w:rsidRPr="006A4BF6">
              <w:rPr>
                <w:b/>
                <w:bCs/>
                <w:lang w:eastAsia="pl-PL"/>
              </w:rPr>
              <w:t>Zajęcia praktyczne z zakresu budowy oraz sprawdzania działania układów PNEUMATYCZNYCH przy użyciu stanowisk montażowych</w:t>
            </w:r>
            <w:r w:rsidRPr="006A4BF6">
              <w:rPr>
                <w:lang w:eastAsia="pl-PL"/>
              </w:rPr>
              <w:t>.</w:t>
            </w:r>
          </w:p>
          <w:p w:rsidR="00C64715" w:rsidRPr="006A4BF6" w:rsidRDefault="00C64715" w:rsidP="00015C9C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12. </w:t>
            </w:r>
            <w:r w:rsidRPr="006A4BF6">
              <w:rPr>
                <w:b/>
                <w:bCs/>
                <w:lang w:eastAsia="pl-PL"/>
              </w:rPr>
              <w:t xml:space="preserve">Ćwiczenia praktyczne - budowa oraz sprawdzanie działania układów </w:t>
            </w:r>
            <w:r w:rsidRPr="006A4BF6">
              <w:rPr>
                <w:b/>
                <w:bCs/>
                <w:lang w:eastAsia="pl-PL"/>
              </w:rPr>
              <w:lastRenderedPageBreak/>
              <w:t>pneumatyki przy wykorzystaniu szkoleniowych stanowisk montażowych</w:t>
            </w:r>
            <w:r w:rsidRPr="006A4BF6">
              <w:rPr>
                <w:lang w:eastAsia="pl-PL"/>
              </w:rPr>
              <w:t>.</w:t>
            </w: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BB5E9A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CC227A" w:rsidRDefault="00C64715" w:rsidP="00BB5E9A">
            <w:pPr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lang w:eastAsia="pl-PL"/>
              </w:rPr>
            </w:pPr>
            <w:r>
              <w:rPr>
                <w:b/>
                <w:bCs/>
                <w:color w:val="000000"/>
                <w:kern w:val="36"/>
                <w:lang w:eastAsia="pl-PL"/>
              </w:rPr>
              <w:t>Zakresie mechaniki technicznej</w:t>
            </w:r>
          </w:p>
        </w:tc>
        <w:tc>
          <w:tcPr>
            <w:tcW w:w="1248" w:type="dxa"/>
          </w:tcPr>
          <w:p w:rsidR="00C64715" w:rsidRDefault="00C64715" w:rsidP="00BB5E9A">
            <w:pPr>
              <w:shd w:val="clear" w:color="auto" w:fill="FFFFFF"/>
              <w:spacing w:before="100" w:beforeAutospacing="1" w:after="100" w:afterAutospacing="1"/>
              <w:outlineLvl w:val="0"/>
            </w:pPr>
            <w:r>
              <w:t>min. 16 godzin</w:t>
            </w:r>
          </w:p>
        </w:tc>
        <w:tc>
          <w:tcPr>
            <w:tcW w:w="1134" w:type="dxa"/>
          </w:tcPr>
          <w:p w:rsidR="00C64715" w:rsidRDefault="00C64715" w:rsidP="00BB5E9A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 1 osoba</w:t>
            </w:r>
          </w:p>
        </w:tc>
        <w:tc>
          <w:tcPr>
            <w:tcW w:w="7229" w:type="dxa"/>
            <w:vAlign w:val="center"/>
          </w:tcPr>
          <w:p w:rsidR="00C64715" w:rsidRPr="006C6CBD" w:rsidRDefault="00C64715" w:rsidP="006C6CBD">
            <w:pPr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 w:rsidRPr="009B5AB5">
              <w:rPr>
                <w:b/>
                <w:bCs/>
                <w:lang w:eastAsia="pl-PL"/>
              </w:rPr>
              <w:t>Statyka: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Mechanika wektorowa (podział wielkości mechanicznych; działani</w:t>
            </w:r>
            <w:r>
              <w:rPr>
                <w:lang w:eastAsia="pl-PL"/>
              </w:rPr>
              <w:t xml:space="preserve">a na wektorach: dodawanie i </w:t>
            </w:r>
            <w:r w:rsidRPr="009B5AB5">
              <w:rPr>
                <w:lang w:eastAsia="pl-PL"/>
              </w:rPr>
              <w:t>odejmowanie wektorów; mnożenie i dzielenie wektora przez skalar; iloczyn skalarny i iloczyn wektorowy dwóch wektorów)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Ogólne wiadomości o siłach (ogólne własności siły; podział sił; układy sił i ich podział; więzy oraz reakcje więzów)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Płaski układ sił zbieżnych (wykreślny sposób składania sił zbieżnych, rozkładanie siły na dwie składowe; rzut siły na oś; twierdzenie o sumie rzutów; analityczne składanie sił zbieżnych; równowaga płaskiego układu sił zbieżnych)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Obliczania momentu siły względem punktu (para sił; moment siły względem punktu; moment główny; twierdzenie o momencie głównym; para sił i jej własności; składanie i równowaga par sił)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Dowolny płaski układ sił (wykreślne składanie sił metodą wieloboku sznurowego; przypadki składania dowolnego płaskiego układu sił; wykreślne warunki równowagi płaskiego układu sił; analityczne składanie płaskiego układu sił; analityczne warunki równowagi dowolnego płaskiego układu sił; wyznaczanie reakcji belek; układy trzech sił)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Metody rozwiązywania kratownic płaskich (metody Cremony i Rittera)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Przestrzenny układ sił (rzuty siły na trzy osie prostokątnego układu współrzędnych, analityczne składanie i analityczne warunki równowagi sił zbieżnych w układzie przestrzennym; moment siły względem osi; warunki równowagi dowolnego przestrzennego układu sił; redukcja dowolnego układu sił),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Środek ciężkości (środek sił równoległych; wyznaczanie położenia środka ciężkości)</w:t>
            </w:r>
          </w:p>
          <w:p w:rsidR="00C64715" w:rsidRPr="009B5AB5" w:rsidRDefault="00C64715" w:rsidP="00BB5E9A">
            <w:pPr>
              <w:numPr>
                <w:ilvl w:val="1"/>
                <w:numId w:val="44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Tarcie (ślizgowe; na równi pochyłej; w łożyskach ślizgowych; toczenia)</w:t>
            </w:r>
          </w:p>
          <w:p w:rsidR="00C64715" w:rsidRPr="009B5AB5" w:rsidRDefault="00C64715" w:rsidP="00BB5E9A">
            <w:pPr>
              <w:numPr>
                <w:ilvl w:val="0"/>
                <w:numId w:val="45"/>
              </w:numPr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 w:rsidRPr="009B5AB5">
              <w:rPr>
                <w:b/>
                <w:bCs/>
                <w:lang w:eastAsia="pl-PL"/>
              </w:rPr>
              <w:lastRenderedPageBreak/>
              <w:t>Wytrzymałość materiałów:</w:t>
            </w:r>
          </w:p>
          <w:p w:rsidR="00C64715" w:rsidRPr="009B5AB5" w:rsidRDefault="00C64715" w:rsidP="00BB5E9A">
            <w:pPr>
              <w:numPr>
                <w:ilvl w:val="0"/>
                <w:numId w:val="46"/>
              </w:numPr>
              <w:suppressAutoHyphens w:val="0"/>
              <w:spacing w:before="100" w:beforeAutospacing="1" w:after="100" w:afterAutospacing="1"/>
              <w:ind w:left="1440"/>
              <w:jc w:val="both"/>
              <w:rPr>
                <w:lang w:eastAsia="pl-PL"/>
              </w:rPr>
            </w:pP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Rozciąganie i ściskanie (wydłużenie; zwężenie; liczba Poissona; naprężenia w przekrojach prostopadłych do osi pręta; prawo Hooke'a; spiętrzenie naprężeń; naprężenia dopuszczalne; obliczanie elementów konstrukcyjnych z warunków na ściskanie i rozciąganie; nośność graniczna; naprężenia stykowe)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Złożone stany naprężeń (naprężenia w przekrojach ukośnych prętów rozciąganych i ściskanych; dwukierunkowy stan naprężeń; naprężenia w naczyniach cienkościennych)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Ścinanie(czyste ścinanie; ścinanie technologiczne; dopuszczalne naprężenia na ścinanie; obliczenia wytrzymałościowe na ścinanie)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 xml:space="preserve">Zginanie (moment zginający i sita tnąca; analityczny sposób wyznaczania momentów zginających </w:t>
            </w:r>
            <w:proofErr w:type="spellStart"/>
            <w:r w:rsidRPr="009B5AB5">
              <w:rPr>
                <w:lang w:eastAsia="pl-PL"/>
              </w:rPr>
              <w:t>i&amp;nbspsit</w:t>
            </w:r>
            <w:proofErr w:type="spellEnd"/>
            <w:r w:rsidRPr="009B5AB5">
              <w:rPr>
                <w:lang w:eastAsia="pl-PL"/>
              </w:rPr>
              <w:t xml:space="preserve"> tnących; wykreślny sposób wyznaczania momentów zginających; zginanie czyste)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Skręcenia (definicja momentu skręcającego; naprężenia w przekrojach okrągłego pręta skręcanego; odkształcenia pręta skręcanego; obliczanie wałów na skręcanie; obliczanie sprężyn śrubowych)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 xml:space="preserve">Momenty bezwładności figur płaskich oraz obliczania belek na zginanie (określenie momentów bezwładności względem osi i punktu; momenty bezwładności w prostokątnym układzie współrzędnych; moment bezwładności figury względem osi równoległych (twierdzenie Steinera); wskaźnik wytrzymałości przekroju na zginanie; momenty bezwładności i wskaźniki wytrzymałości na zginanie figur złożonych; obliczanie belek na zginanie; naprężenia dopuszczalne; linia ugięcia </w:t>
            </w:r>
            <w:proofErr w:type="spellStart"/>
            <w:r w:rsidRPr="009B5AB5">
              <w:rPr>
                <w:lang w:eastAsia="pl-PL"/>
              </w:rPr>
              <w:t>i&amp;nbspstrzałka</w:t>
            </w:r>
            <w:proofErr w:type="spellEnd"/>
            <w:r w:rsidRPr="009B5AB5">
              <w:rPr>
                <w:lang w:eastAsia="pl-PL"/>
              </w:rPr>
              <w:t xml:space="preserve"> ugięcia belki; belka o równomiernej wytrzymałości na zginanie)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 xml:space="preserve">Wytrzymałość złożona (zginanie ukośne; zginanie z równoczesnym rozciąganiem lub ściskaniem; ściskanie </w:t>
            </w:r>
            <w:r w:rsidRPr="009B5AB5">
              <w:rPr>
                <w:lang w:eastAsia="pl-PL"/>
              </w:rPr>
              <w:lastRenderedPageBreak/>
              <w:t>mimośrodowe; skręcanie z równoczesnym zginaniem)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Wyboczenia prętów ściskanych (stateczność układu sprężystego; siła krytyczna i naprężenie krytyczne; wyboczenie niesprężyste; obliczanie na wyboczenie prętów ściskanych)</w:t>
            </w:r>
          </w:p>
          <w:p w:rsidR="00C64715" w:rsidRPr="009B5AB5" w:rsidRDefault="00C64715" w:rsidP="00BB5E9A">
            <w:pPr>
              <w:numPr>
                <w:ilvl w:val="1"/>
                <w:numId w:val="46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Wytrzymałość zmęczeniowa (naprężenia okresowo zmienne; wytrzymałość zmęczeniowa; wykres zmęczeniowy; czynniki wpływające na wytrzymałość zmęczeniową; obliczenia na zmęczenie)</w:t>
            </w:r>
          </w:p>
          <w:p w:rsidR="00C64715" w:rsidRPr="009B5AB5" w:rsidRDefault="00C64715" w:rsidP="00BB5E9A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 w:rsidRPr="009B5AB5">
              <w:rPr>
                <w:b/>
                <w:bCs/>
                <w:lang w:eastAsia="pl-PL"/>
              </w:rPr>
              <w:t>Kinematyka:</w:t>
            </w:r>
          </w:p>
          <w:p w:rsidR="00C64715" w:rsidRPr="009B5AB5" w:rsidRDefault="00C64715" w:rsidP="00BB5E9A">
            <w:pPr>
              <w:numPr>
                <w:ilvl w:val="0"/>
                <w:numId w:val="48"/>
              </w:numPr>
              <w:suppressAutoHyphens w:val="0"/>
              <w:spacing w:before="100" w:beforeAutospacing="1" w:after="100" w:afterAutospacing="1"/>
              <w:ind w:left="1440"/>
              <w:jc w:val="both"/>
              <w:rPr>
                <w:lang w:eastAsia="pl-PL"/>
              </w:rPr>
            </w:pPr>
          </w:p>
          <w:p w:rsidR="00C64715" w:rsidRPr="009B5AB5" w:rsidRDefault="00C64715" w:rsidP="00BB5E9A">
            <w:pPr>
              <w:numPr>
                <w:ilvl w:val="1"/>
                <w:numId w:val="48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Kinematyka punktu oraz ruch obrotowy bryły (ruch prostoliniowy jednostajny; ruch prostoliniowy zmienny; ruch krzywoliniowy; ruch jednostajny po okręgu; ruch obrotowy ciała sztywnego dookoła stałej osi)</w:t>
            </w:r>
          </w:p>
          <w:p w:rsidR="00C64715" w:rsidRPr="009B5AB5" w:rsidRDefault="00C64715" w:rsidP="00BB5E9A">
            <w:pPr>
              <w:numPr>
                <w:ilvl w:val="1"/>
                <w:numId w:val="48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Ruch płaski ciała sztywnego (pojęcie ruchu płaskiego; prędkość w ruchu płaskim; wyznaczanie toru dowolnego punktu bryty w ruchu płaskim; tor ocechowany; wyznaczanie prędkości i przyspieszenia metoda toru ocechowanego; prędkość obrócona; analityczne określenie prędkości i przyspieszenia w ruchu płaskim)</w:t>
            </w:r>
          </w:p>
          <w:p w:rsidR="00C64715" w:rsidRPr="009B5AB5" w:rsidRDefault="00C64715" w:rsidP="00BB5E9A">
            <w:pPr>
              <w:numPr>
                <w:ilvl w:val="1"/>
                <w:numId w:val="48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Składania ruchów (pojęcie ruchu złożonego; prędkość w ruchu złożonym; przyspieszenie w ruchu złożonym)</w:t>
            </w:r>
          </w:p>
          <w:p w:rsidR="00C64715" w:rsidRPr="009B5AB5" w:rsidRDefault="00C64715" w:rsidP="00BB5E9A">
            <w:pPr>
              <w:numPr>
                <w:ilvl w:val="0"/>
                <w:numId w:val="49"/>
              </w:numPr>
              <w:suppressAutoHyphens w:val="0"/>
              <w:spacing w:before="100" w:beforeAutospacing="1" w:after="100" w:afterAutospacing="1"/>
              <w:rPr>
                <w:lang w:eastAsia="pl-PL"/>
              </w:rPr>
            </w:pPr>
            <w:r w:rsidRPr="009B5AB5">
              <w:rPr>
                <w:b/>
                <w:bCs/>
                <w:lang w:eastAsia="pl-PL"/>
              </w:rPr>
              <w:t>Dynamika:</w:t>
            </w:r>
          </w:p>
          <w:p w:rsidR="00C64715" w:rsidRPr="009B5AB5" w:rsidRDefault="00C64715" w:rsidP="00BB5E9A">
            <w:pPr>
              <w:numPr>
                <w:ilvl w:val="0"/>
                <w:numId w:val="50"/>
              </w:numPr>
              <w:suppressAutoHyphens w:val="0"/>
              <w:spacing w:before="100" w:beforeAutospacing="1" w:after="100" w:afterAutospacing="1"/>
              <w:ind w:left="1440"/>
              <w:jc w:val="both"/>
              <w:rPr>
                <w:lang w:eastAsia="pl-PL"/>
              </w:rPr>
            </w:pPr>
          </w:p>
          <w:p w:rsidR="00C64715" w:rsidRPr="009B5AB5" w:rsidRDefault="00C64715" w:rsidP="00BB5E9A">
            <w:pPr>
              <w:numPr>
                <w:ilvl w:val="1"/>
                <w:numId w:val="50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 xml:space="preserve">Dynamika punktu (zasady dynamiki; siła bezwładności; zasada </w:t>
            </w:r>
            <w:proofErr w:type="spellStart"/>
            <w:r w:rsidRPr="009B5AB5">
              <w:rPr>
                <w:lang w:eastAsia="pl-PL"/>
              </w:rPr>
              <w:t>d'Alemberta</w:t>
            </w:r>
            <w:proofErr w:type="spellEnd"/>
            <w:r w:rsidRPr="009B5AB5">
              <w:rPr>
                <w:lang w:eastAsia="pl-PL"/>
              </w:rPr>
              <w:t>; ruch harmoniczny prosty; drgania swobodne masy zamocowanej na sprężynie; drgania wymuszone)</w:t>
            </w:r>
          </w:p>
          <w:p w:rsidR="00C64715" w:rsidRPr="009B5AB5" w:rsidRDefault="00C64715" w:rsidP="00BB5E9A">
            <w:pPr>
              <w:numPr>
                <w:ilvl w:val="1"/>
                <w:numId w:val="50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 xml:space="preserve">Praca, energia, moc, sprawność (praca mechaniczna oraz jednostki pracy; praca siły ciężkości; praca siły zmiennej oraz praca siły sprężystości; energia mechaniczna; moc oraz </w:t>
            </w:r>
            <w:r w:rsidRPr="009B5AB5">
              <w:rPr>
                <w:lang w:eastAsia="pl-PL"/>
              </w:rPr>
              <w:lastRenderedPageBreak/>
              <w:t>jednostki mocy; sprawność)</w:t>
            </w:r>
          </w:p>
          <w:p w:rsidR="00C64715" w:rsidRPr="009B5AB5" w:rsidRDefault="00C64715" w:rsidP="00BB5E9A">
            <w:pPr>
              <w:numPr>
                <w:ilvl w:val="1"/>
                <w:numId w:val="50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>Pęd, impuls, zasady pracy i energii, ruchu środka masy układu, uderzenia (pęd i impuls siły – popęd; zasada równoważności pracy i energii kinetycznej; zasada ruchu środka masy; uderzenie; uderzenie proste środkowe; strata energii kinetycznej przy uderzeniu)</w:t>
            </w:r>
          </w:p>
          <w:p w:rsidR="00C64715" w:rsidRPr="009B5AB5" w:rsidRDefault="00C64715" w:rsidP="00BB5E9A">
            <w:pPr>
              <w:numPr>
                <w:ilvl w:val="1"/>
                <w:numId w:val="50"/>
              </w:numPr>
              <w:suppressAutoHyphens w:val="0"/>
              <w:spacing w:before="100" w:beforeAutospacing="1" w:after="100" w:afterAutospacing="1"/>
              <w:jc w:val="both"/>
              <w:rPr>
                <w:lang w:eastAsia="pl-PL"/>
              </w:rPr>
            </w:pPr>
            <w:r w:rsidRPr="009B5AB5">
              <w:rPr>
                <w:lang w:eastAsia="pl-PL"/>
              </w:rPr>
              <w:t xml:space="preserve">Dynamika ruchu obrotowego ciała sztywnego (masowy moment bezwładności; energia kinetyczna w ruchu obrotowym; zasada równoważności pracy i energii kinetycznej ruchu obrotowego; dynamiczne równanie ruchu obrotowego; moc rozruchu mas wirujących; zasada </w:t>
            </w:r>
            <w:proofErr w:type="spellStart"/>
            <w:r w:rsidRPr="009B5AB5">
              <w:rPr>
                <w:lang w:eastAsia="pl-PL"/>
              </w:rPr>
              <w:t>d'Alemberta</w:t>
            </w:r>
            <w:proofErr w:type="spellEnd"/>
            <w:r w:rsidRPr="009B5AB5">
              <w:rPr>
                <w:lang w:eastAsia="pl-PL"/>
              </w:rPr>
              <w:t>; wahadło fizyczne; środek wahania i środek uderzeń; reakcje dynamiczne; kręt; zasada zachowania krętu; żyroskop)</w:t>
            </w:r>
          </w:p>
          <w:p w:rsidR="00C64715" w:rsidRPr="006A4BF6" w:rsidRDefault="00C64715" w:rsidP="00BB5E9A">
            <w:pPr>
              <w:tabs>
                <w:tab w:val="left" w:pos="34"/>
              </w:tabs>
              <w:suppressAutoHyphens w:val="0"/>
              <w:spacing w:before="100" w:beforeAutospacing="1" w:after="100" w:afterAutospacing="1"/>
              <w:rPr>
                <w:b/>
                <w:bCs/>
                <w:lang w:eastAsia="pl-PL"/>
              </w:rPr>
            </w:pPr>
          </w:p>
        </w:tc>
      </w:tr>
      <w:tr w:rsidR="00C64715" w:rsidTr="00C64715">
        <w:trPr>
          <w:trHeight w:val="360"/>
        </w:trPr>
        <w:tc>
          <w:tcPr>
            <w:tcW w:w="948" w:type="dxa"/>
          </w:tcPr>
          <w:p w:rsidR="00C64715" w:rsidRPr="002124F1" w:rsidRDefault="00C64715" w:rsidP="00A7277E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721" w:type="dxa"/>
          </w:tcPr>
          <w:p w:rsidR="00C64715" w:rsidRPr="00DE71B2" w:rsidRDefault="00C64715" w:rsidP="00DE71B2">
            <w:pPr>
              <w:pStyle w:val="Nagwek1"/>
              <w:pBdr>
                <w:bottom w:val="single" w:sz="12" w:space="0" w:color="FF4F57"/>
              </w:pBdr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kurs przygotowujący do uzyskania u</w:t>
            </w:r>
            <w:r w:rsidRPr="00C41C86">
              <w:rPr>
                <w:color w:val="auto"/>
              </w:rPr>
              <w:t xml:space="preserve">prawnienia elektryczne SEP do 1 </w:t>
            </w:r>
            <w:proofErr w:type="spellStart"/>
            <w:r w:rsidRPr="00C41C86">
              <w:rPr>
                <w:color w:val="auto"/>
              </w:rPr>
              <w:t>k</w:t>
            </w:r>
            <w:r>
              <w:rPr>
                <w:color w:val="auto"/>
              </w:rPr>
              <w:t>V</w:t>
            </w:r>
            <w:proofErr w:type="spellEnd"/>
          </w:p>
        </w:tc>
        <w:tc>
          <w:tcPr>
            <w:tcW w:w="1248" w:type="dxa"/>
          </w:tcPr>
          <w:p w:rsidR="00C64715" w:rsidRDefault="00C64715" w:rsidP="00CC227A">
            <w:pPr>
              <w:shd w:val="clear" w:color="auto" w:fill="FFFFFF"/>
              <w:spacing w:before="100" w:beforeAutospacing="1" w:after="100" w:afterAutospacing="1"/>
              <w:outlineLvl w:val="0"/>
            </w:pPr>
            <w:r>
              <w:t>min. 12 godzin</w:t>
            </w:r>
          </w:p>
        </w:tc>
        <w:tc>
          <w:tcPr>
            <w:tcW w:w="1134" w:type="dxa"/>
          </w:tcPr>
          <w:p w:rsidR="00C64715" w:rsidRDefault="00C64715" w:rsidP="001B70E0">
            <w:pPr>
              <w:pStyle w:val="Akapitzlist"/>
              <w:spacing w:line="276" w:lineRule="auto"/>
              <w:ind w:left="0"/>
              <w:jc w:val="both"/>
              <w:rPr>
                <w:rStyle w:val="Pogrubienie"/>
                <w:b w:val="0"/>
                <w:color w:val="000000" w:themeColor="text1"/>
                <w:shd w:val="clear" w:color="auto" w:fill="FFFFFF"/>
              </w:rPr>
            </w:pPr>
            <w:r>
              <w:rPr>
                <w:rStyle w:val="Pogrubienie"/>
                <w:b w:val="0"/>
                <w:color w:val="000000" w:themeColor="text1"/>
                <w:shd w:val="clear" w:color="auto" w:fill="FFFFFF"/>
              </w:rPr>
              <w:t>min. 1 osoba</w:t>
            </w:r>
          </w:p>
        </w:tc>
        <w:tc>
          <w:tcPr>
            <w:tcW w:w="7229" w:type="dxa"/>
            <w:vAlign w:val="center"/>
          </w:tcPr>
          <w:p w:rsidR="00C64715" w:rsidRDefault="00C64715" w:rsidP="00DE71B2">
            <w:pPr>
              <w:pStyle w:val="NormalnyWeb"/>
            </w:pPr>
            <w:r>
              <w:rPr>
                <w:b/>
                <w:bCs/>
              </w:rPr>
              <w:t>Eksploatacją urządzeń, instalacji i sieci energetycznych wytwarzających, przetwarzających, przesyłających i zużywających energię elektryczną obejmujące następujące urządzenia, instalacje i sieci Grupy 1:</w:t>
            </w:r>
            <w:r>
              <w:br/>
            </w:r>
            <w:r>
              <w:br/>
              <w:t>bezpieczeństwo i higiena pracy, jakie są niezbędne przy pracy na urządzeniach, instalacjach i sieciach elektroenergetycznych, ochrona przeciwpożarowa;</w:t>
            </w:r>
          </w:p>
          <w:p w:rsidR="00C64715" w:rsidRDefault="00C64715" w:rsidP="00DE71B2">
            <w:pPr>
              <w:pStyle w:val="NormalnyWeb"/>
            </w:pPr>
            <w:r>
              <w:t>wyższe harmoniczne w sieciach odbiorczych;</w:t>
            </w:r>
          </w:p>
          <w:p w:rsidR="00C64715" w:rsidRDefault="00C64715" w:rsidP="00DE71B2">
            <w:pPr>
              <w:pStyle w:val="NormalnyWeb"/>
            </w:pPr>
            <w:r>
              <w:t>obowiązki i zadania osób, pracujących na stanowisku elektryka E;</w:t>
            </w:r>
          </w:p>
          <w:p w:rsidR="00C64715" w:rsidRDefault="00C64715" w:rsidP="00DE71B2">
            <w:pPr>
              <w:pStyle w:val="NormalnyWeb"/>
            </w:pPr>
            <w:r>
              <w:t>układy sieciowe;</w:t>
            </w:r>
          </w:p>
          <w:p w:rsidR="00C64715" w:rsidRDefault="00C64715" w:rsidP="00DE71B2">
            <w:pPr>
              <w:pStyle w:val="NormalnyWeb"/>
            </w:pPr>
            <w:r>
              <w:t>zasady dysponowania mocą urządzeń przyłączonych do sieci;</w:t>
            </w:r>
          </w:p>
          <w:p w:rsidR="00C64715" w:rsidRDefault="00C64715" w:rsidP="00DE71B2">
            <w:pPr>
              <w:pStyle w:val="NormalnyWeb"/>
            </w:pPr>
            <w:r>
              <w:t>przepisy ogólne i wybrane zagadnienia z zakresu prawa;</w:t>
            </w:r>
          </w:p>
          <w:p w:rsidR="00C64715" w:rsidRDefault="00C64715" w:rsidP="00DE71B2">
            <w:pPr>
              <w:pStyle w:val="NormalnyWeb"/>
            </w:pPr>
            <w:r>
              <w:t xml:space="preserve">sprzęt ochronny, jaki należy obowiązkowo nosić, pracując na stanowisku pracy </w:t>
            </w:r>
            <w:r>
              <w:lastRenderedPageBreak/>
              <w:t>elektryka;</w:t>
            </w:r>
          </w:p>
          <w:p w:rsidR="00C64715" w:rsidRDefault="00C64715" w:rsidP="00DE71B2">
            <w:pPr>
              <w:pStyle w:val="NormalnyWeb"/>
            </w:pPr>
            <w:r>
              <w:t>podstawowe zasady funkcjonowania i stosowania ochrony od porażeń w sieci do 1kV i wzwyż;</w:t>
            </w:r>
          </w:p>
          <w:p w:rsidR="00C64715" w:rsidRDefault="00C64715" w:rsidP="00DE71B2">
            <w:pPr>
              <w:pStyle w:val="NormalnyWeb"/>
            </w:pPr>
            <w:r>
              <w:t>podstawowe zasady funkcjonowania i stosowania ochrona odgromowa i przepięciowa;</w:t>
            </w:r>
          </w:p>
          <w:p w:rsidR="00C64715" w:rsidRPr="00DE71B2" w:rsidRDefault="00C64715" w:rsidP="00DE71B2">
            <w:pPr>
              <w:pStyle w:val="NormalnyWeb"/>
            </w:pPr>
            <w:r>
              <w:t>organizacja pracy przy urządzeniach elektroenergetycznych G1.</w:t>
            </w:r>
          </w:p>
        </w:tc>
      </w:tr>
    </w:tbl>
    <w:p w:rsidR="00DE5446" w:rsidRDefault="00DE5446"/>
    <w:p w:rsidR="00F42125" w:rsidRDefault="00F42125"/>
    <w:p w:rsidR="00F42125" w:rsidRDefault="00F42125"/>
    <w:p w:rsidR="00F42125" w:rsidRDefault="00F42125"/>
    <w:sectPr w:rsidR="00F42125" w:rsidSect="00CC3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A3" w:rsidRDefault="00060AA3" w:rsidP="00CC303C">
      <w:pPr>
        <w:pStyle w:val="Akapitzlist"/>
      </w:pPr>
      <w:r>
        <w:separator/>
      </w:r>
    </w:p>
  </w:endnote>
  <w:endnote w:type="continuationSeparator" w:id="0">
    <w:p w:rsidR="00060AA3" w:rsidRDefault="00060AA3" w:rsidP="00CC303C">
      <w:pPr>
        <w:pStyle w:val="Akapitzlis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A3" w:rsidRDefault="00060AA3" w:rsidP="00CC303C">
      <w:pPr>
        <w:pStyle w:val="Akapitzlist"/>
      </w:pPr>
      <w:r>
        <w:separator/>
      </w:r>
    </w:p>
  </w:footnote>
  <w:footnote w:type="continuationSeparator" w:id="0">
    <w:p w:rsidR="00060AA3" w:rsidRDefault="00060AA3" w:rsidP="00CC303C">
      <w:pPr>
        <w:pStyle w:val="Akapitzlis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7A493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Calibri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B7042"/>
    <w:multiLevelType w:val="multilevel"/>
    <w:tmpl w:val="D91ED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3722B"/>
    <w:multiLevelType w:val="multilevel"/>
    <w:tmpl w:val="72F0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F2AC2"/>
    <w:multiLevelType w:val="multilevel"/>
    <w:tmpl w:val="D26AD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343FC"/>
    <w:multiLevelType w:val="multilevel"/>
    <w:tmpl w:val="C078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B3F2B"/>
    <w:multiLevelType w:val="multilevel"/>
    <w:tmpl w:val="2C60C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616BE"/>
    <w:multiLevelType w:val="hybridMultilevel"/>
    <w:tmpl w:val="798A1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E7F2B"/>
    <w:multiLevelType w:val="multilevel"/>
    <w:tmpl w:val="D26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B0641"/>
    <w:multiLevelType w:val="multilevel"/>
    <w:tmpl w:val="48F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E92DD3"/>
    <w:multiLevelType w:val="multilevel"/>
    <w:tmpl w:val="69C4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04F11"/>
    <w:multiLevelType w:val="multilevel"/>
    <w:tmpl w:val="0F08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1313B"/>
    <w:multiLevelType w:val="multilevel"/>
    <w:tmpl w:val="3A3EE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2300"/>
      <w:numFmt w:val="decimal"/>
      <w:lvlText w:val="%3"/>
      <w:lvlJc w:val="left"/>
      <w:pPr>
        <w:ind w:left="2280" w:hanging="480"/>
      </w:pPr>
      <w:rPr>
        <w:rFonts w:hint="default"/>
        <w:b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476A9F"/>
    <w:multiLevelType w:val="multilevel"/>
    <w:tmpl w:val="59A2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896FB2"/>
    <w:multiLevelType w:val="multilevel"/>
    <w:tmpl w:val="D26AD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9077F3"/>
    <w:multiLevelType w:val="multilevel"/>
    <w:tmpl w:val="D26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3A3C20"/>
    <w:multiLevelType w:val="multilevel"/>
    <w:tmpl w:val="BC662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220D73"/>
    <w:multiLevelType w:val="multilevel"/>
    <w:tmpl w:val="66960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112F3"/>
    <w:multiLevelType w:val="multilevel"/>
    <w:tmpl w:val="49E8D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1E2570"/>
    <w:multiLevelType w:val="hybridMultilevel"/>
    <w:tmpl w:val="EC5E5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B3CA0"/>
    <w:multiLevelType w:val="multilevel"/>
    <w:tmpl w:val="01DEF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B342F"/>
    <w:multiLevelType w:val="multilevel"/>
    <w:tmpl w:val="3FA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BE145F"/>
    <w:multiLevelType w:val="multilevel"/>
    <w:tmpl w:val="51EE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81775"/>
    <w:multiLevelType w:val="multilevel"/>
    <w:tmpl w:val="3814B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7793A"/>
    <w:multiLevelType w:val="multilevel"/>
    <w:tmpl w:val="10E2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553D3"/>
    <w:multiLevelType w:val="multilevel"/>
    <w:tmpl w:val="25F6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91D61"/>
    <w:multiLevelType w:val="multilevel"/>
    <w:tmpl w:val="B16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3D6B73"/>
    <w:multiLevelType w:val="multilevel"/>
    <w:tmpl w:val="BFBE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C6EAD"/>
    <w:multiLevelType w:val="multilevel"/>
    <w:tmpl w:val="626A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4C7D44"/>
    <w:multiLevelType w:val="multilevel"/>
    <w:tmpl w:val="C6C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06428B"/>
    <w:multiLevelType w:val="multilevel"/>
    <w:tmpl w:val="727A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027B1F"/>
    <w:multiLevelType w:val="multilevel"/>
    <w:tmpl w:val="742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C51A63"/>
    <w:multiLevelType w:val="multilevel"/>
    <w:tmpl w:val="1DE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A3187A"/>
    <w:multiLevelType w:val="multilevel"/>
    <w:tmpl w:val="5F4C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927571"/>
    <w:multiLevelType w:val="multilevel"/>
    <w:tmpl w:val="5D1A0B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FE44BF"/>
    <w:multiLevelType w:val="multilevel"/>
    <w:tmpl w:val="135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851CF7"/>
    <w:multiLevelType w:val="multilevel"/>
    <w:tmpl w:val="ACFCA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D70B5"/>
    <w:multiLevelType w:val="hybridMultilevel"/>
    <w:tmpl w:val="FE3616BA"/>
    <w:lvl w:ilvl="0" w:tplc="11F09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792463"/>
    <w:multiLevelType w:val="multilevel"/>
    <w:tmpl w:val="4618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085131"/>
    <w:multiLevelType w:val="hybridMultilevel"/>
    <w:tmpl w:val="970A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D457F"/>
    <w:multiLevelType w:val="multilevel"/>
    <w:tmpl w:val="B3A0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873BB7"/>
    <w:multiLevelType w:val="multilevel"/>
    <w:tmpl w:val="4484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61410"/>
    <w:multiLevelType w:val="multilevel"/>
    <w:tmpl w:val="D26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7A29AB"/>
    <w:multiLevelType w:val="multilevel"/>
    <w:tmpl w:val="7BF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D8607D"/>
    <w:multiLevelType w:val="multilevel"/>
    <w:tmpl w:val="DB1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75487"/>
    <w:multiLevelType w:val="multilevel"/>
    <w:tmpl w:val="E932C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6A2F38"/>
    <w:multiLevelType w:val="multilevel"/>
    <w:tmpl w:val="6BE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F815BA"/>
    <w:multiLevelType w:val="multilevel"/>
    <w:tmpl w:val="6784C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246543"/>
    <w:multiLevelType w:val="multilevel"/>
    <w:tmpl w:val="D26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BF244A"/>
    <w:multiLevelType w:val="multilevel"/>
    <w:tmpl w:val="C114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A676D2"/>
    <w:multiLevelType w:val="multilevel"/>
    <w:tmpl w:val="4E7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E14636"/>
    <w:multiLevelType w:val="multilevel"/>
    <w:tmpl w:val="D26AD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</w:num>
  <w:num w:numId="3">
    <w:abstractNumId w:val="37"/>
  </w:num>
  <w:num w:numId="4">
    <w:abstractNumId w:val="27"/>
  </w:num>
  <w:num w:numId="5">
    <w:abstractNumId w:val="36"/>
  </w:num>
  <w:num w:numId="6">
    <w:abstractNumId w:val="33"/>
  </w:num>
  <w:num w:numId="7">
    <w:abstractNumId w:val="42"/>
  </w:num>
  <w:num w:numId="8">
    <w:abstractNumId w:val="20"/>
  </w:num>
  <w:num w:numId="9">
    <w:abstractNumId w:val="30"/>
  </w:num>
  <w:num w:numId="10">
    <w:abstractNumId w:val="12"/>
  </w:num>
  <w:num w:numId="11">
    <w:abstractNumId w:val="8"/>
  </w:num>
  <w:num w:numId="12">
    <w:abstractNumId w:val="45"/>
  </w:num>
  <w:num w:numId="13">
    <w:abstractNumId w:val="31"/>
  </w:num>
  <w:num w:numId="14">
    <w:abstractNumId w:val="43"/>
  </w:num>
  <w:num w:numId="15">
    <w:abstractNumId w:val="6"/>
  </w:num>
  <w:num w:numId="16">
    <w:abstractNumId w:val="29"/>
  </w:num>
  <w:num w:numId="17">
    <w:abstractNumId w:val="39"/>
  </w:num>
  <w:num w:numId="18">
    <w:abstractNumId w:val="48"/>
  </w:num>
  <w:num w:numId="19">
    <w:abstractNumId w:val="16"/>
  </w:num>
  <w:num w:numId="20">
    <w:abstractNumId w:val="32"/>
  </w:num>
  <w:num w:numId="21">
    <w:abstractNumId w:val="26"/>
  </w:num>
  <w:num w:numId="22">
    <w:abstractNumId w:val="23"/>
  </w:num>
  <w:num w:numId="23">
    <w:abstractNumId w:val="49"/>
  </w:num>
  <w:num w:numId="24">
    <w:abstractNumId w:val="40"/>
  </w:num>
  <w:num w:numId="25">
    <w:abstractNumId w:val="10"/>
  </w:num>
  <w:num w:numId="26">
    <w:abstractNumId w:val="9"/>
  </w:num>
  <w:num w:numId="27">
    <w:abstractNumId w:val="2"/>
  </w:num>
  <w:num w:numId="28">
    <w:abstractNumId w:val="21"/>
  </w:num>
  <w:num w:numId="29">
    <w:abstractNumId w:val="7"/>
  </w:num>
  <w:num w:numId="30">
    <w:abstractNumId w:val="17"/>
  </w:num>
  <w:num w:numId="31">
    <w:abstractNumId w:val="46"/>
  </w:num>
  <w:num w:numId="32">
    <w:abstractNumId w:val="19"/>
  </w:num>
  <w:num w:numId="33">
    <w:abstractNumId w:val="1"/>
  </w:num>
  <w:num w:numId="34">
    <w:abstractNumId w:val="44"/>
  </w:num>
  <w:num w:numId="35">
    <w:abstractNumId w:val="22"/>
  </w:num>
  <w:num w:numId="36">
    <w:abstractNumId w:val="5"/>
  </w:num>
  <w:num w:numId="37">
    <w:abstractNumId w:val="15"/>
  </w:num>
  <w:num w:numId="38">
    <w:abstractNumId w:val="35"/>
  </w:num>
  <w:num w:numId="39">
    <w:abstractNumId w:val="11"/>
  </w:num>
  <w:num w:numId="40">
    <w:abstractNumId w:val="24"/>
  </w:num>
  <w:num w:numId="41">
    <w:abstractNumId w:val="47"/>
  </w:num>
  <w:num w:numId="42">
    <w:abstractNumId w:val="14"/>
  </w:num>
  <w:num w:numId="43">
    <w:abstractNumId w:val="41"/>
  </w:num>
  <w:num w:numId="44">
    <w:abstractNumId w:val="34"/>
  </w:num>
  <w:num w:numId="45">
    <w:abstractNumId w:val="3"/>
  </w:num>
  <w:num w:numId="46">
    <w:abstractNumId w:val="4"/>
  </w:num>
  <w:num w:numId="47">
    <w:abstractNumId w:val="50"/>
  </w:num>
  <w:num w:numId="48">
    <w:abstractNumId w:val="25"/>
  </w:num>
  <w:num w:numId="49">
    <w:abstractNumId w:val="13"/>
  </w:num>
  <w:num w:numId="50">
    <w:abstractNumId w:val="2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FBF"/>
    <w:rsid w:val="00015C9C"/>
    <w:rsid w:val="000549CA"/>
    <w:rsid w:val="00060AA3"/>
    <w:rsid w:val="000865EC"/>
    <w:rsid w:val="00150AF1"/>
    <w:rsid w:val="00184607"/>
    <w:rsid w:val="00196D25"/>
    <w:rsid w:val="001B70E0"/>
    <w:rsid w:val="001E3480"/>
    <w:rsid w:val="002124F1"/>
    <w:rsid w:val="00221A83"/>
    <w:rsid w:val="002A774D"/>
    <w:rsid w:val="00325333"/>
    <w:rsid w:val="00331FBF"/>
    <w:rsid w:val="0035008C"/>
    <w:rsid w:val="00376BDE"/>
    <w:rsid w:val="003814A6"/>
    <w:rsid w:val="00544F7A"/>
    <w:rsid w:val="00545E44"/>
    <w:rsid w:val="0060689E"/>
    <w:rsid w:val="00675E2B"/>
    <w:rsid w:val="006943B4"/>
    <w:rsid w:val="006A4BF6"/>
    <w:rsid w:val="006B552A"/>
    <w:rsid w:val="006C6CBD"/>
    <w:rsid w:val="00795F53"/>
    <w:rsid w:val="008A44F6"/>
    <w:rsid w:val="008A7E7E"/>
    <w:rsid w:val="008C756F"/>
    <w:rsid w:val="008F6034"/>
    <w:rsid w:val="00945B6E"/>
    <w:rsid w:val="00947CCC"/>
    <w:rsid w:val="00955469"/>
    <w:rsid w:val="009A0330"/>
    <w:rsid w:val="009B5AB5"/>
    <w:rsid w:val="009D5F6B"/>
    <w:rsid w:val="00A343EB"/>
    <w:rsid w:val="00A7277E"/>
    <w:rsid w:val="00A81A98"/>
    <w:rsid w:val="00A90432"/>
    <w:rsid w:val="00B34A80"/>
    <w:rsid w:val="00B526E9"/>
    <w:rsid w:val="00B5789C"/>
    <w:rsid w:val="00BB28D5"/>
    <w:rsid w:val="00BE0AEE"/>
    <w:rsid w:val="00C41C86"/>
    <w:rsid w:val="00C46275"/>
    <w:rsid w:val="00C64715"/>
    <w:rsid w:val="00C9371B"/>
    <w:rsid w:val="00C96FE5"/>
    <w:rsid w:val="00CC227A"/>
    <w:rsid w:val="00CC303C"/>
    <w:rsid w:val="00CD0E17"/>
    <w:rsid w:val="00D07711"/>
    <w:rsid w:val="00D11D9A"/>
    <w:rsid w:val="00D802AA"/>
    <w:rsid w:val="00DC44C5"/>
    <w:rsid w:val="00DE5446"/>
    <w:rsid w:val="00DE71B2"/>
    <w:rsid w:val="00E42C8B"/>
    <w:rsid w:val="00E536DD"/>
    <w:rsid w:val="00EA64DB"/>
    <w:rsid w:val="00EA7A2D"/>
    <w:rsid w:val="00F01D90"/>
    <w:rsid w:val="00F049EB"/>
    <w:rsid w:val="00F21BCF"/>
    <w:rsid w:val="00F23F13"/>
    <w:rsid w:val="00F244D2"/>
    <w:rsid w:val="00F4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303C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1FBF"/>
    <w:rPr>
      <w:b/>
      <w:bCs/>
    </w:rPr>
  </w:style>
  <w:style w:type="paragraph" w:styleId="Akapitzlist">
    <w:name w:val="List Paragraph"/>
    <w:basedOn w:val="Normalny"/>
    <w:uiPriority w:val="34"/>
    <w:qFormat/>
    <w:rsid w:val="00331FBF"/>
    <w:pPr>
      <w:ind w:left="720"/>
      <w:contextualSpacing/>
    </w:pPr>
  </w:style>
  <w:style w:type="table" w:styleId="Tabela-Siatka">
    <w:name w:val="Table Grid"/>
    <w:basedOn w:val="Standardowy"/>
    <w:uiPriority w:val="59"/>
    <w:rsid w:val="00196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0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0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03C"/>
    <w:rPr>
      <w:vertAlign w:val="superscript"/>
    </w:rPr>
  </w:style>
  <w:style w:type="character" w:customStyle="1" w:styleId="caps">
    <w:name w:val="caps"/>
    <w:basedOn w:val="Domylnaczcionkaakapitu"/>
    <w:rsid w:val="00CC303C"/>
  </w:style>
  <w:style w:type="character" w:customStyle="1" w:styleId="Nagwek2Znak">
    <w:name w:val="Nagłówek 2 Znak"/>
    <w:basedOn w:val="Domylnaczcionkaakapitu"/>
    <w:link w:val="Nagwek2"/>
    <w:uiPriority w:val="9"/>
    <w:rsid w:val="00CC3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CC303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C7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lp-coursetitle">
    <w:name w:val="lp-coursetitle"/>
    <w:basedOn w:val="Domylnaczcionkaakapitu"/>
    <w:rsid w:val="008C756F"/>
  </w:style>
  <w:style w:type="character" w:customStyle="1" w:styleId="lp-courseid">
    <w:name w:val="lp-courseid"/>
    <w:basedOn w:val="Domylnaczcionkaakapitu"/>
    <w:rsid w:val="008C756F"/>
  </w:style>
  <w:style w:type="paragraph" w:customStyle="1" w:styleId="lp-topcoursepricestandard">
    <w:name w:val="lp-topcoursepricestandard"/>
    <w:basedOn w:val="Normalny"/>
    <w:rsid w:val="008C756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2124F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D5F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bezpiecznik.pl/szkolenia/bezpieczenstwo-sieci-komputerowych-testy-penetracyj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6524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Adam</cp:lastModifiedBy>
  <cp:revision>2</cp:revision>
  <dcterms:created xsi:type="dcterms:W3CDTF">2018-08-07T08:13:00Z</dcterms:created>
  <dcterms:modified xsi:type="dcterms:W3CDTF">2018-08-07T08:13:00Z</dcterms:modified>
</cp:coreProperties>
</file>